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B162B" w:rsidRPr="007F012F" w:rsidRDefault="00AB162B" w:rsidP="00F801B1">
      <w:pPr>
        <w:pBdr>
          <w:top w:val="nil"/>
          <w:left w:val="nil"/>
          <w:bottom w:val="nil"/>
          <w:right w:val="nil"/>
          <w:between w:val="nil"/>
        </w:pBdr>
        <w:rPr>
          <w:rFonts w:ascii="Calibri" w:eastAsia="Calibri" w:hAnsi="Calibri" w:cs="Calibri"/>
          <w:color w:val="000000"/>
          <w:lang w:val="es-ES"/>
        </w:rPr>
      </w:pPr>
    </w:p>
    <w:p w14:paraId="00000002" w14:textId="77777777" w:rsidR="00AB162B" w:rsidRPr="007F012F" w:rsidRDefault="00AB162B" w:rsidP="00F801B1">
      <w:pPr>
        <w:pBdr>
          <w:top w:val="nil"/>
          <w:left w:val="nil"/>
          <w:bottom w:val="nil"/>
          <w:right w:val="nil"/>
          <w:between w:val="nil"/>
        </w:pBdr>
        <w:rPr>
          <w:rFonts w:ascii="Calibri" w:eastAsia="Calibri" w:hAnsi="Calibri" w:cs="Calibri"/>
          <w:color w:val="000000"/>
          <w:lang w:val="es-ES"/>
        </w:rPr>
      </w:pPr>
    </w:p>
    <w:p w14:paraId="00000003" w14:textId="77777777" w:rsidR="00AB162B" w:rsidRPr="007F012F" w:rsidRDefault="00AB162B" w:rsidP="00F801B1">
      <w:pPr>
        <w:pBdr>
          <w:top w:val="nil"/>
          <w:left w:val="nil"/>
          <w:bottom w:val="nil"/>
          <w:right w:val="nil"/>
          <w:between w:val="nil"/>
        </w:pBdr>
        <w:spacing w:before="2"/>
        <w:rPr>
          <w:rFonts w:ascii="Calibri" w:eastAsia="Calibri" w:hAnsi="Calibri" w:cs="Calibri"/>
          <w:color w:val="000000"/>
          <w:lang w:val="es-ES"/>
        </w:rPr>
        <w:sectPr w:rsidR="00AB162B" w:rsidRPr="007F012F">
          <w:headerReference w:type="default" r:id="rId8"/>
          <w:footerReference w:type="default" r:id="rId9"/>
          <w:pgSz w:w="11910" w:h="16840"/>
          <w:pgMar w:top="1440" w:right="1440" w:bottom="1440" w:left="1440" w:header="750" w:footer="870" w:gutter="0"/>
          <w:pgNumType w:start="1"/>
          <w:cols w:space="720"/>
        </w:sectPr>
      </w:pPr>
    </w:p>
    <w:p w14:paraId="00000004" w14:textId="77777777" w:rsidR="00AB162B" w:rsidRPr="007F012F" w:rsidRDefault="009743C8" w:rsidP="00F801B1">
      <w:pPr>
        <w:rPr>
          <w:rFonts w:ascii="Calibri" w:eastAsia="Calibri" w:hAnsi="Calibri" w:cs="Calibri"/>
          <w:b/>
          <w:bCs/>
          <w:lang w:val="es-ES"/>
        </w:rPr>
      </w:pPr>
      <w:r w:rsidRPr="007F012F">
        <w:rPr>
          <w:lang w:val="es-ES"/>
        </w:rPr>
        <w:br w:type="page"/>
      </w:r>
      <w:r w:rsidRPr="007F012F">
        <w:rPr>
          <w:noProof/>
          <w:lang w:val="es-ES"/>
        </w:rPr>
        <mc:AlternateContent>
          <mc:Choice Requires="wps">
            <w:drawing>
              <wp:anchor distT="0" distB="0" distL="114300" distR="114300" simplePos="0" relativeHeight="251658240" behindDoc="0" locked="0" layoutInCell="1" hidden="0" allowOverlap="1" wp14:anchorId="65CB8EE6" wp14:editId="4D360BCF">
                <wp:simplePos x="0" y="0"/>
                <wp:positionH relativeFrom="column">
                  <wp:posOffset>-6349</wp:posOffset>
                </wp:positionH>
                <wp:positionV relativeFrom="paragraph">
                  <wp:posOffset>311316</wp:posOffset>
                </wp:positionV>
                <wp:extent cx="5878830" cy="2200275"/>
                <wp:effectExtent l="0" t="0" r="0" b="0"/>
                <wp:wrapNone/>
                <wp:docPr id="1" name="Rectangle 1"/>
                <wp:cNvGraphicFramePr/>
                <a:graphic xmlns:a="http://schemas.openxmlformats.org/drawingml/2006/main">
                  <a:graphicData uri="http://schemas.microsoft.com/office/word/2010/wordprocessingShape">
                    <wps:wsp>
                      <wps:cNvSpPr/>
                      <wps:spPr>
                        <a:xfrm>
                          <a:off x="2416110" y="2689388"/>
                          <a:ext cx="5859780" cy="2181225"/>
                        </a:xfrm>
                        <a:prstGeom prst="rect">
                          <a:avLst/>
                        </a:prstGeom>
                        <a:solidFill>
                          <a:srgbClr val="F2F2F2"/>
                        </a:solidFill>
                        <a:ln w="19050" cap="flat" cmpd="sng">
                          <a:solidFill>
                            <a:srgbClr val="00B050"/>
                          </a:solidFill>
                          <a:prstDash val="solid"/>
                          <a:miter lim="4000"/>
                          <a:headEnd type="none" w="sm" len="sm"/>
                          <a:tailEnd type="none" w="sm" len="sm"/>
                        </a:ln>
                      </wps:spPr>
                      <wps:txbx>
                        <w:txbxContent>
                          <w:p w14:paraId="2A1CE9C8" w14:textId="77777777" w:rsidR="00AB162B" w:rsidRDefault="009743C8">
                            <w:pPr>
                              <w:jc w:val="center"/>
                              <w:textDirection w:val="btLr"/>
                            </w:pPr>
                            <w:r>
                              <w:rPr>
                                <w:rFonts w:ascii="Calibri" w:eastAsia="Calibri" w:hAnsi="Calibri" w:cs="Calibri"/>
                                <w:b/>
                                <w:i/>
                                <w:color w:val="000000"/>
                                <w:sz w:val="36"/>
                              </w:rPr>
                              <w:t xml:space="preserve">Proyecto </w:t>
                            </w:r>
                          </w:p>
                          <w:p w14:paraId="32416D88" w14:textId="77777777" w:rsidR="00AB162B" w:rsidRDefault="009743C8">
                            <w:pPr>
                              <w:jc w:val="center"/>
                              <w:textDirection w:val="btLr"/>
                            </w:pPr>
                            <w:r>
                              <w:rPr>
                                <w:rFonts w:ascii="Calibri" w:eastAsia="Calibri" w:hAnsi="Calibri" w:cs="Calibri"/>
                                <w:b/>
                                <w:i/>
                                <w:color w:val="000000"/>
                                <w:sz w:val="36"/>
                              </w:rPr>
                              <w:t>Hacia una mejor comprensión de los Sistemas Acuíferos Amazónicos para su protección y gestión sostenible</w:t>
                            </w:r>
                          </w:p>
                          <w:p w14:paraId="1313C603" w14:textId="77777777" w:rsidR="00AB162B" w:rsidRDefault="009743C8">
                            <w:pPr>
                              <w:jc w:val="center"/>
                              <w:textDirection w:val="btLr"/>
                            </w:pPr>
                            <w:r>
                              <w:rPr>
                                <w:rFonts w:ascii="Calibri" w:eastAsia="Calibri" w:hAnsi="Calibri" w:cs="Calibri"/>
                                <w:color w:val="000000"/>
                                <w:sz w:val="36"/>
                              </w:rPr>
                              <w:t>GEF ID 11108</w:t>
                            </w:r>
                          </w:p>
                          <w:p w14:paraId="78A01F21" w14:textId="77777777" w:rsidR="00AB162B" w:rsidRDefault="00AB162B">
                            <w:pPr>
                              <w:jc w:val="center"/>
                              <w:textDirection w:val="btLr"/>
                            </w:pPr>
                          </w:p>
                        </w:txbxContent>
                      </wps:txbx>
                      <wps:bodyPr spcFirstLastPara="1" wrap="square" lIns="45700" tIns="45700" rIns="45700" bIns="45700" anchor="t" anchorCtr="0">
                        <a:noAutofit/>
                      </wps:bodyPr>
                    </wps:wsp>
                  </a:graphicData>
                </a:graphic>
              </wp:anchor>
            </w:drawing>
          </mc:Choice>
          <mc:Fallback>
            <w:pict>
              <v:rect w14:anchorId="65CB8EE6" id="Rectangle 1" o:spid="_x0000_s1026" style="position:absolute;margin-left:-.5pt;margin-top:24.5pt;width:462.9pt;height:173.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" fillcolor="#f2f2f2" strokecolor="#00b050" strokeweight="1.5pt">
                <v:stroke startarrowwidth="narrow" startarrowlength="short" endarrowwidth="narrow" endarrowlength="short" miterlimit="2621f"/>
                <v:textbox inset="1.2694mm,1.2694mm,1.2694mm,1.2694mm">
                  <w:txbxContent>
                    <w:p w14:paraId="2A1CE9C8" w14:textId="77777777" w:rsidR="00AB162B" w:rsidRDefault="009743C8">
                      <w:pPr>
                        <w:jc w:val="center"/>
                        <w:textDirection w:val="btLr"/>
                      </w:pPr>
                      <w:r>
                        <w:rPr>
                          <w:rFonts w:ascii="Calibri" w:eastAsia="Calibri" w:hAnsi="Calibri" w:cs="Calibri"/>
                          <w:b/>
                          <w:i/>
                          <w:color w:val="000000"/>
                          <w:sz w:val="36"/>
                        </w:rPr>
                        <w:t xml:space="preserve">Proyecto </w:t>
                      </w:r>
                    </w:p>
                    <w:p w14:paraId="32416D88" w14:textId="77777777" w:rsidR="00AB162B" w:rsidRDefault="009743C8">
                      <w:pPr>
                        <w:jc w:val="center"/>
                        <w:textDirection w:val="btLr"/>
                      </w:pPr>
                      <w:r>
                        <w:rPr>
                          <w:rFonts w:ascii="Calibri" w:eastAsia="Calibri" w:hAnsi="Calibri" w:cs="Calibri"/>
                          <w:b/>
                          <w:i/>
                          <w:color w:val="000000"/>
                          <w:sz w:val="36"/>
                        </w:rPr>
                        <w:t>Hacia una mejor comprensión de los Sistemas Acuíferos Amazónicos para su protección y gestión sostenible</w:t>
                      </w:r>
                    </w:p>
                    <w:p w14:paraId="1313C603" w14:textId="77777777" w:rsidR="00AB162B" w:rsidRDefault="009743C8">
                      <w:pPr>
                        <w:jc w:val="center"/>
                        <w:textDirection w:val="btLr"/>
                      </w:pPr>
                      <w:r>
                        <w:rPr>
                          <w:rFonts w:ascii="Calibri" w:eastAsia="Calibri" w:hAnsi="Calibri" w:cs="Calibri"/>
                          <w:color w:val="000000"/>
                          <w:sz w:val="36"/>
                        </w:rPr>
                        <w:t>GEF ID 11108</w:t>
                      </w:r>
                    </w:p>
                    <w:p w14:paraId="78A01F21" w14:textId="77777777" w:rsidR="00AB162B" w:rsidRDefault="00AB162B">
                      <w:pPr>
                        <w:jc w:val="center"/>
                        <w:textDirection w:val="btLr"/>
                      </w:pPr>
                    </w:p>
                  </w:txbxContent>
                </v:textbox>
              </v:rect>
            </w:pict>
          </mc:Fallback>
        </mc:AlternateContent>
      </w:r>
      <w:r w:rsidRPr="007F012F">
        <w:rPr>
          <w:noProof/>
          <w:lang w:val="es-ES"/>
        </w:rPr>
        <mc:AlternateContent>
          <mc:Choice Requires="wps">
            <w:drawing>
              <wp:anchor distT="0" distB="0" distL="114300" distR="114300" simplePos="0" relativeHeight="251659264" behindDoc="0" locked="0" layoutInCell="1" hidden="0" allowOverlap="1" wp14:anchorId="2D6FE083" wp14:editId="3804D30A">
                <wp:simplePos x="0" y="0"/>
                <wp:positionH relativeFrom="column">
                  <wp:posOffset>-14604</wp:posOffset>
                </wp:positionH>
                <wp:positionV relativeFrom="paragraph">
                  <wp:posOffset>5125803</wp:posOffset>
                </wp:positionV>
                <wp:extent cx="5878830" cy="1704975"/>
                <wp:effectExtent l="0" t="0" r="0" b="0"/>
                <wp:wrapNone/>
                <wp:docPr id="2" name="Rectangle 2"/>
                <wp:cNvGraphicFramePr/>
                <a:graphic xmlns:a="http://schemas.openxmlformats.org/drawingml/2006/main">
                  <a:graphicData uri="http://schemas.microsoft.com/office/word/2010/wordprocessingShape">
                    <wps:wsp>
                      <wps:cNvSpPr/>
                      <wps:spPr>
                        <a:xfrm>
                          <a:off x="2416110" y="2937038"/>
                          <a:ext cx="5859780" cy="1685925"/>
                        </a:xfrm>
                        <a:prstGeom prst="rect">
                          <a:avLst/>
                        </a:prstGeom>
                        <a:solidFill>
                          <a:srgbClr val="F2F2F2"/>
                        </a:solidFill>
                        <a:ln w="19050" cap="flat" cmpd="sng">
                          <a:solidFill>
                            <a:srgbClr val="00B050"/>
                          </a:solidFill>
                          <a:prstDash val="solid"/>
                          <a:miter lim="4000"/>
                          <a:headEnd type="none" w="sm" len="sm"/>
                          <a:tailEnd type="none" w="sm" len="sm"/>
                        </a:ln>
                      </wps:spPr>
                      <wps:txbx>
                        <w:txbxContent>
                          <w:p w14:paraId="51ECF6E4" w14:textId="77777777" w:rsidR="00AB162B" w:rsidRDefault="009743C8">
                            <w:pPr>
                              <w:jc w:val="center"/>
                              <w:textDirection w:val="btLr"/>
                            </w:pPr>
                            <w:r>
                              <w:rPr>
                                <w:rFonts w:ascii="Calibri" w:eastAsia="Calibri" w:hAnsi="Calibri" w:cs="Calibri"/>
                                <w:b/>
                                <w:color w:val="000000"/>
                                <w:sz w:val="36"/>
                              </w:rPr>
                              <w:t xml:space="preserve">Términos de Referencia </w:t>
                            </w:r>
                          </w:p>
                          <w:p w14:paraId="0AC87900" w14:textId="1EF59A3E" w:rsidR="00AB162B" w:rsidRDefault="009743C8">
                            <w:pPr>
                              <w:textDirection w:val="btLr"/>
                            </w:pPr>
                            <w:r>
                              <w:rPr>
                                <w:rFonts w:ascii="Calibri" w:eastAsia="Calibri" w:hAnsi="Calibri" w:cs="Calibri"/>
                                <w:b/>
                                <w:i/>
                                <w:color w:val="000000"/>
                                <w:sz w:val="24"/>
                              </w:rPr>
                              <w:t xml:space="preserve">Posición: </w:t>
                            </w:r>
                            <w:r>
                              <w:rPr>
                                <w:rFonts w:ascii="Calibri" w:eastAsia="Calibri" w:hAnsi="Calibri" w:cs="Calibri"/>
                                <w:i/>
                                <w:color w:val="000000"/>
                                <w:sz w:val="24"/>
                              </w:rPr>
                              <w:t>Consultor/a Asistente Técnico Nacional para el Proyecto SAA</w:t>
                            </w:r>
                            <w:r w:rsidR="008B1868">
                              <w:rPr>
                                <w:rFonts w:ascii="Calibri" w:eastAsia="Calibri" w:hAnsi="Calibri" w:cs="Calibri"/>
                                <w:i/>
                                <w:color w:val="000000"/>
                                <w:sz w:val="24"/>
                              </w:rPr>
                              <w:t xml:space="preserve"> - Bolivia</w:t>
                            </w:r>
                          </w:p>
                          <w:p w14:paraId="47D6A541" w14:textId="77777777" w:rsidR="00AB162B" w:rsidRDefault="009743C8">
                            <w:pPr>
                              <w:textDirection w:val="btLr"/>
                            </w:pPr>
                            <w:r>
                              <w:rPr>
                                <w:rFonts w:ascii="Calibri" w:eastAsia="Calibri" w:hAnsi="Calibri" w:cs="Calibri"/>
                                <w:b/>
                                <w:i/>
                                <w:color w:val="000000"/>
                                <w:sz w:val="24"/>
                              </w:rPr>
                              <w:t>Proyecto N</w:t>
                            </w:r>
                            <w:r>
                              <w:rPr>
                                <w:rFonts w:ascii="Calibri" w:eastAsia="Calibri" w:hAnsi="Calibri" w:cs="Calibri"/>
                                <w:b/>
                                <w:i/>
                                <w:color w:val="000000"/>
                              </w:rPr>
                              <w:t>o.:</w:t>
                            </w:r>
                            <w:r>
                              <w:rPr>
                                <w:rFonts w:ascii="Calibri" w:eastAsia="Calibri" w:hAnsi="Calibri" w:cs="Calibri"/>
                                <w:b/>
                                <w:i/>
                                <w:color w:val="000000"/>
                                <w:sz w:val="24"/>
                              </w:rPr>
                              <w:t xml:space="preserve"> </w:t>
                            </w:r>
                            <w:r>
                              <w:rPr>
                                <w:rFonts w:ascii="Calibri" w:eastAsia="Calibri" w:hAnsi="Calibri" w:cs="Calibri"/>
                                <w:i/>
                                <w:color w:val="000000"/>
                              </w:rPr>
                              <w:t>GEF ID 11108</w:t>
                            </w:r>
                          </w:p>
                          <w:p w14:paraId="108E878E" w14:textId="77777777" w:rsidR="00AB162B" w:rsidRDefault="009743C8">
                            <w:pPr>
                              <w:textDirection w:val="btLr"/>
                            </w:pPr>
                            <w:r>
                              <w:rPr>
                                <w:rFonts w:ascii="Calibri" w:eastAsia="Calibri" w:hAnsi="Calibri" w:cs="Calibri"/>
                                <w:b/>
                                <w:i/>
                                <w:color w:val="000000"/>
                                <w:sz w:val="24"/>
                              </w:rPr>
                              <w:t xml:space="preserve">Agencia Financiadora: </w:t>
                            </w:r>
                            <w:r>
                              <w:rPr>
                                <w:rFonts w:ascii="Calibri" w:eastAsia="Calibri" w:hAnsi="Calibri" w:cs="Calibri"/>
                                <w:i/>
                                <w:color w:val="000000"/>
                              </w:rPr>
                              <w:t>BID-PNUMA</w:t>
                            </w:r>
                            <w:r>
                              <w:rPr>
                                <w:rFonts w:ascii="Calibri" w:eastAsia="Calibri" w:hAnsi="Calibri" w:cs="Calibri"/>
                                <w:i/>
                                <w:color w:val="000000"/>
                                <w:sz w:val="24"/>
                              </w:rPr>
                              <w:t xml:space="preserve"> </w:t>
                            </w:r>
                          </w:p>
                          <w:p w14:paraId="46F31D5D" w14:textId="77777777" w:rsidR="00AB162B" w:rsidRDefault="009743C8">
                            <w:pPr>
                              <w:textDirection w:val="btLr"/>
                            </w:pPr>
                            <w:r>
                              <w:rPr>
                                <w:rFonts w:ascii="Calibri" w:eastAsia="Calibri" w:hAnsi="Calibri" w:cs="Calibri"/>
                                <w:b/>
                                <w:i/>
                                <w:color w:val="000000"/>
                                <w:sz w:val="24"/>
                              </w:rPr>
                              <w:t xml:space="preserve">Agencia Ejecutora: </w:t>
                            </w:r>
                            <w:r>
                              <w:rPr>
                                <w:rFonts w:ascii="Calibri" w:eastAsia="Calibri" w:hAnsi="Calibri" w:cs="Calibri"/>
                                <w:i/>
                                <w:color w:val="000000"/>
                                <w:sz w:val="24"/>
                              </w:rPr>
                              <w:t>Organización del Tratado de Cooperación Amazónica (OTCA)</w:t>
                            </w:r>
                          </w:p>
                        </w:txbxContent>
                      </wps:txbx>
                      <wps:bodyPr spcFirstLastPara="1" wrap="square" lIns="45700" tIns="45700" rIns="45700" bIns="45700" anchor="t" anchorCtr="0">
                        <a:noAutofit/>
                      </wps:bodyPr>
                    </wps:wsp>
                  </a:graphicData>
                </a:graphic>
              </wp:anchor>
            </w:drawing>
          </mc:Choice>
          <mc:Fallback>
            <w:pict>
              <v:rect w14:anchorId="2D6FE083" id="Rectangle 2" o:spid="_x0000_s1027" style="position:absolute;margin-left:-1.15pt;margin-top:403.6pt;width:462.9pt;height:134.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" fillcolor="#f2f2f2" strokecolor="#00b050" strokeweight="1.5pt">
                <v:stroke startarrowwidth="narrow" startarrowlength="short" endarrowwidth="narrow" endarrowlength="short" miterlimit="2621f"/>
                <v:textbox inset="1.2694mm,1.2694mm,1.2694mm,1.2694mm">
                  <w:txbxContent>
                    <w:p w14:paraId="51ECF6E4" w14:textId="77777777" w:rsidR="00AB162B" w:rsidRDefault="009743C8">
                      <w:pPr>
                        <w:jc w:val="center"/>
                        <w:textDirection w:val="btLr"/>
                      </w:pPr>
                      <w:r>
                        <w:rPr>
                          <w:rFonts w:ascii="Calibri" w:eastAsia="Calibri" w:hAnsi="Calibri" w:cs="Calibri"/>
                          <w:b/>
                          <w:color w:val="000000"/>
                          <w:sz w:val="36"/>
                        </w:rPr>
                        <w:t xml:space="preserve">Términos de Referencia </w:t>
                      </w:r>
                    </w:p>
                    <w:p w14:paraId="0AC87900" w14:textId="1EF59A3E" w:rsidR="00AB162B" w:rsidRDefault="009743C8">
                      <w:pPr>
                        <w:textDirection w:val="btLr"/>
                      </w:pPr>
                      <w:r>
                        <w:rPr>
                          <w:rFonts w:ascii="Calibri" w:eastAsia="Calibri" w:hAnsi="Calibri" w:cs="Calibri"/>
                          <w:b/>
                          <w:i/>
                          <w:color w:val="000000"/>
                          <w:sz w:val="24"/>
                        </w:rPr>
                        <w:t xml:space="preserve">Posición: </w:t>
                      </w:r>
                      <w:r>
                        <w:rPr>
                          <w:rFonts w:ascii="Calibri" w:eastAsia="Calibri" w:hAnsi="Calibri" w:cs="Calibri"/>
                          <w:i/>
                          <w:color w:val="000000"/>
                          <w:sz w:val="24"/>
                        </w:rPr>
                        <w:t>Consultor/a Asistente Técnico Nacional para el Proyecto SAA</w:t>
                      </w:r>
                      <w:r w:rsidR="008B1868">
                        <w:rPr>
                          <w:rFonts w:ascii="Calibri" w:eastAsia="Calibri" w:hAnsi="Calibri" w:cs="Calibri"/>
                          <w:i/>
                          <w:color w:val="000000"/>
                          <w:sz w:val="24"/>
                        </w:rPr>
                        <w:t xml:space="preserve"> - Bolivia</w:t>
                      </w:r>
                    </w:p>
                    <w:p w14:paraId="47D6A541" w14:textId="77777777" w:rsidR="00AB162B" w:rsidRDefault="009743C8">
                      <w:pPr>
                        <w:textDirection w:val="btLr"/>
                      </w:pPr>
                      <w:r>
                        <w:rPr>
                          <w:rFonts w:ascii="Calibri" w:eastAsia="Calibri" w:hAnsi="Calibri" w:cs="Calibri"/>
                          <w:b/>
                          <w:i/>
                          <w:color w:val="000000"/>
                          <w:sz w:val="24"/>
                        </w:rPr>
                        <w:t>Proyecto N</w:t>
                      </w:r>
                      <w:r>
                        <w:rPr>
                          <w:rFonts w:ascii="Calibri" w:eastAsia="Calibri" w:hAnsi="Calibri" w:cs="Calibri"/>
                          <w:b/>
                          <w:i/>
                          <w:color w:val="000000"/>
                        </w:rPr>
                        <w:t>o.:</w:t>
                      </w:r>
                      <w:r>
                        <w:rPr>
                          <w:rFonts w:ascii="Calibri" w:eastAsia="Calibri" w:hAnsi="Calibri" w:cs="Calibri"/>
                          <w:b/>
                          <w:i/>
                          <w:color w:val="000000"/>
                          <w:sz w:val="24"/>
                        </w:rPr>
                        <w:t xml:space="preserve"> </w:t>
                      </w:r>
                      <w:r>
                        <w:rPr>
                          <w:rFonts w:ascii="Calibri" w:eastAsia="Calibri" w:hAnsi="Calibri" w:cs="Calibri"/>
                          <w:i/>
                          <w:color w:val="000000"/>
                        </w:rPr>
                        <w:t>GEF ID 11108</w:t>
                      </w:r>
                    </w:p>
                    <w:p w14:paraId="108E878E" w14:textId="77777777" w:rsidR="00AB162B" w:rsidRDefault="009743C8">
                      <w:pPr>
                        <w:textDirection w:val="btLr"/>
                      </w:pPr>
                      <w:r>
                        <w:rPr>
                          <w:rFonts w:ascii="Calibri" w:eastAsia="Calibri" w:hAnsi="Calibri" w:cs="Calibri"/>
                          <w:b/>
                          <w:i/>
                          <w:color w:val="000000"/>
                          <w:sz w:val="24"/>
                        </w:rPr>
                        <w:t xml:space="preserve">Agencia Financiadora: </w:t>
                      </w:r>
                      <w:r>
                        <w:rPr>
                          <w:rFonts w:ascii="Calibri" w:eastAsia="Calibri" w:hAnsi="Calibri" w:cs="Calibri"/>
                          <w:i/>
                          <w:color w:val="000000"/>
                        </w:rPr>
                        <w:t>BID-PNUMA</w:t>
                      </w:r>
                      <w:r>
                        <w:rPr>
                          <w:rFonts w:ascii="Calibri" w:eastAsia="Calibri" w:hAnsi="Calibri" w:cs="Calibri"/>
                          <w:i/>
                          <w:color w:val="000000"/>
                          <w:sz w:val="24"/>
                        </w:rPr>
                        <w:t xml:space="preserve"> </w:t>
                      </w:r>
                    </w:p>
                    <w:p w14:paraId="46F31D5D" w14:textId="77777777" w:rsidR="00AB162B" w:rsidRDefault="009743C8">
                      <w:pPr>
                        <w:textDirection w:val="btLr"/>
                      </w:pPr>
                      <w:r>
                        <w:rPr>
                          <w:rFonts w:ascii="Calibri" w:eastAsia="Calibri" w:hAnsi="Calibri" w:cs="Calibri"/>
                          <w:b/>
                          <w:i/>
                          <w:color w:val="000000"/>
                          <w:sz w:val="24"/>
                        </w:rPr>
                        <w:t xml:space="preserve">Agencia Ejecutora: </w:t>
                      </w:r>
                      <w:r>
                        <w:rPr>
                          <w:rFonts w:ascii="Calibri" w:eastAsia="Calibri" w:hAnsi="Calibri" w:cs="Calibri"/>
                          <w:i/>
                          <w:color w:val="000000"/>
                          <w:sz w:val="24"/>
                        </w:rPr>
                        <w:t>Organización del Tratado de Cooperación Amazónica (OTCA)</w:t>
                      </w:r>
                    </w:p>
                  </w:txbxContent>
                </v:textbox>
              </v:rect>
            </w:pict>
          </mc:Fallback>
        </mc:AlternateContent>
      </w:r>
    </w:p>
    <w:p w14:paraId="00000005" w14:textId="77777777" w:rsidR="00AB162B" w:rsidRPr="007F012F" w:rsidRDefault="009743C8" w:rsidP="00F801B1">
      <w:pPr>
        <w:pStyle w:val="Ttulo2"/>
        <w:spacing w:before="92"/>
        <w:ind w:left="534" w:right="1171"/>
        <w:jc w:val="center"/>
        <w:rPr>
          <w:rFonts w:ascii="Calibri" w:eastAsia="Calibri" w:hAnsi="Calibri" w:cs="Calibri"/>
          <w:lang w:val="es-ES"/>
        </w:rPr>
      </w:pPr>
      <w:r w:rsidRPr="007F012F">
        <w:rPr>
          <w:rFonts w:ascii="Calibri" w:eastAsia="Calibri" w:hAnsi="Calibri" w:cs="Calibri"/>
          <w:lang w:val="es-ES"/>
        </w:rPr>
        <w:lastRenderedPageBreak/>
        <w:t>TÉRMINOS DE REFERENCIA</w:t>
      </w:r>
    </w:p>
    <w:p w14:paraId="00000006" w14:textId="77777777" w:rsidR="00AB162B" w:rsidRPr="007F012F" w:rsidRDefault="009743C8" w:rsidP="00F801B1">
      <w:pPr>
        <w:spacing w:before="1"/>
        <w:ind w:right="-42"/>
        <w:jc w:val="center"/>
        <w:rPr>
          <w:rFonts w:ascii="Calibri" w:eastAsia="Calibri" w:hAnsi="Calibri" w:cs="Calibri"/>
          <w:b/>
          <w:bCs/>
          <w:lang w:val="es-ES"/>
        </w:rPr>
      </w:pPr>
      <w:r w:rsidRPr="007F012F">
        <w:rPr>
          <w:rFonts w:ascii="Calibri" w:eastAsia="Calibri" w:hAnsi="Calibri" w:cs="Calibri"/>
          <w:b/>
          <w:bCs/>
          <w:lang w:val="es-ES"/>
        </w:rPr>
        <w:t xml:space="preserve">CONTRATACIÓN DE UN CONSULTOR/A ASISTENTE TÉCNICO NACIONAL </w:t>
      </w:r>
      <w:r w:rsidRPr="007F012F">
        <w:rPr>
          <w:rFonts w:ascii="Calibri" w:eastAsia="Calibri" w:hAnsi="Calibri" w:cs="Calibri"/>
          <w:b/>
          <w:bCs/>
          <w:lang w:val="es-ES"/>
        </w:rPr>
        <w:br/>
        <w:t xml:space="preserve">PARA EL PROYECTO SAA </w:t>
      </w:r>
    </w:p>
    <w:p w14:paraId="00000007" w14:textId="77777777" w:rsidR="00AB162B" w:rsidRPr="007F012F" w:rsidRDefault="009743C8" w:rsidP="00F801B1">
      <w:pPr>
        <w:widowControl/>
        <w:numPr>
          <w:ilvl w:val="0"/>
          <w:numId w:val="5"/>
        </w:numPr>
        <w:spacing w:after="160"/>
        <w:rPr>
          <w:rFonts w:ascii="Calibri" w:eastAsia="Calibri" w:hAnsi="Calibri" w:cs="Calibri"/>
          <w:b/>
          <w:bCs/>
          <w:lang w:val="es-ES"/>
        </w:rPr>
      </w:pPr>
      <w:r w:rsidRPr="007F012F">
        <w:rPr>
          <w:rFonts w:ascii="Calibri" w:eastAsia="Calibri" w:hAnsi="Calibri" w:cs="Calibri"/>
          <w:b/>
          <w:bCs/>
          <w:lang w:val="es-ES"/>
        </w:rPr>
        <w:t>Antecedentes</w:t>
      </w:r>
    </w:p>
    <w:p w14:paraId="00000008" w14:textId="77777777" w:rsidR="00AB162B" w:rsidRPr="007F012F" w:rsidRDefault="009743C8" w:rsidP="00F801B1">
      <w:pPr>
        <w:widowControl/>
        <w:spacing w:after="160"/>
        <w:jc w:val="both"/>
        <w:rPr>
          <w:rFonts w:ascii="Calibri" w:eastAsia="Calibri" w:hAnsi="Calibri" w:cs="Calibri"/>
          <w:b/>
          <w:bCs/>
          <w:lang w:val="es-ES"/>
        </w:rPr>
      </w:pPr>
      <w:r w:rsidRPr="007F012F">
        <w:rPr>
          <w:rFonts w:ascii="Calibri" w:eastAsia="Calibri" w:hAnsi="Calibri" w:cs="Calibri"/>
          <w:lang w:val="es-ES"/>
        </w:rPr>
        <w:t>El Proyecto “Hacia una mejor comprensión de los Sistemas Acuíferos Amazónicos (SAA) para su protección y gestión sostenible”, financiado por el Fondo para el Medio Ambiente Mundial (FMAM) (GEF ID 11108), tiene como objetivo generar un conocimiento científico actualizado y promover una gestión sostenible y coordinada de los Sistemas Acuíferos Amazónicos, los cuales se extienden, en mayor o menor grado, por los territorios de Bolivia, Brasil, Colombia, Ecuador, Perú y Venezuela.</w:t>
      </w:r>
    </w:p>
    <w:p w14:paraId="5A93AECF" w14:textId="77777777" w:rsidR="008B1868" w:rsidRPr="007F012F" w:rsidRDefault="009743C8" w:rsidP="00F801B1">
      <w:pPr>
        <w:jc w:val="both"/>
        <w:rPr>
          <w:rFonts w:ascii="Calibri" w:eastAsia="Calibri" w:hAnsi="Calibri" w:cs="Calibri"/>
          <w:b/>
          <w:lang w:val="es-ES"/>
        </w:rPr>
      </w:pPr>
      <w:r w:rsidRPr="007F012F">
        <w:rPr>
          <w:rFonts w:ascii="Calibri" w:eastAsia="Calibri" w:hAnsi="Calibri" w:cs="Calibri"/>
          <w:lang w:val="es-ES"/>
        </w:rPr>
        <w:t>A pesar de la gran disponibilidad de agua superficial en la región amazónica, la demanda por fuentes seguras de agua ha incrementado significativamente, haciendo que la población y los sectores productivos dependan en gran medida del agua subterránea. No obstante, la extensión real, la dinámica hidrogeológica y los riesgos que enfrentan estos acuíferos aún no se comprenden adecuadamente. A esto se suman amenazas derivadas del cambio climático, eventos extremos, actividades antrópicas y el crecimiento poblacional, lo que exige el desarrollo de estrategias sostenibles y coordinadas de gestión transfronteriza del recurso.</w:t>
      </w:r>
      <w:r w:rsidR="008B1868" w:rsidRPr="007F012F">
        <w:rPr>
          <w:rFonts w:ascii="Calibri" w:eastAsia="Calibri" w:hAnsi="Calibri" w:cs="Calibri"/>
          <w:lang w:val="es-ES"/>
        </w:rPr>
        <w:t xml:space="preserve"> Este proyecto es ejecutado por la Organización del Tratado de Cooperación Amazónica (OTCA) teniendo al Banco Interamericano de Desarrollo (BID) y al Programa de las Naciones Unidas para el Medio Ambiente (PNUMA) como agencias implementadoras.</w:t>
      </w:r>
    </w:p>
    <w:p w14:paraId="0000000A" w14:textId="77777777" w:rsidR="00AB162B" w:rsidRPr="007F012F" w:rsidRDefault="00AB162B" w:rsidP="00F801B1">
      <w:pPr>
        <w:jc w:val="both"/>
        <w:rPr>
          <w:rFonts w:ascii="Calibri" w:eastAsia="Calibri" w:hAnsi="Calibri" w:cs="Calibri"/>
          <w:lang w:val="es-ES"/>
        </w:rPr>
      </w:pPr>
    </w:p>
    <w:p w14:paraId="0000000B" w14:textId="77777777" w:rsidR="00AB162B" w:rsidRPr="007F012F" w:rsidRDefault="009743C8" w:rsidP="00F801B1">
      <w:pPr>
        <w:jc w:val="both"/>
        <w:rPr>
          <w:rFonts w:ascii="Calibri" w:eastAsia="Calibri" w:hAnsi="Calibri" w:cs="Calibri"/>
          <w:lang w:val="es-ES"/>
        </w:rPr>
      </w:pPr>
      <w:r w:rsidRPr="007F012F">
        <w:rPr>
          <w:rFonts w:ascii="Calibri" w:eastAsia="Calibri" w:hAnsi="Calibri" w:cs="Calibri"/>
          <w:lang w:val="es-ES"/>
        </w:rPr>
        <w:t>El proyecto aborda cuatro barreras principales: la falta de conocimiento sobre los acuíferos transfronterizos, la ausencia de acuerdos de gobernanza compartida, la carencia de una estrategia común de protección y el bajo nivel de concienciación pública sobre la importancia de los SAA. Para enfrentar estos desafíos, se han propuesto desarrollar 5 componentes: Componente 1: Consolidación y ampliación del conocimiento actual sobre el funcionamiento y amenazas a los Sistemas Acuíferos Amazónicos (SAA), Componente 2: Hacia un sistema de gestión multinivel para los SAA, Componente 3: Proyectos piloto para mejorar la gestión de las aguas subterráneas transfronteriza, Componente 4: Desarrollo de un Programa de Acción Estratégica para el SAA, incluyendo el plan de acción del país, y Componente 5: Fortalecimiento de la capacidad institucional, incorporación de la perspectiva de género, comunicación y sensibilización sobre el SAA.</w:t>
      </w:r>
    </w:p>
    <w:p w14:paraId="0000000C" w14:textId="77777777" w:rsidR="00AB162B" w:rsidRPr="007F012F" w:rsidRDefault="00AB162B" w:rsidP="00F801B1">
      <w:pPr>
        <w:jc w:val="both"/>
        <w:rPr>
          <w:rFonts w:ascii="Calibri" w:eastAsia="Calibri" w:hAnsi="Calibri" w:cs="Calibri"/>
          <w:lang w:val="es-ES"/>
        </w:rPr>
      </w:pPr>
    </w:p>
    <w:p w14:paraId="0000000D" w14:textId="77777777" w:rsidR="00AB162B" w:rsidRPr="007F012F" w:rsidRDefault="009743C8" w:rsidP="00F801B1">
      <w:pPr>
        <w:jc w:val="both"/>
        <w:rPr>
          <w:rFonts w:ascii="Calibri" w:eastAsia="Calibri" w:hAnsi="Calibri" w:cs="Calibri"/>
          <w:lang w:val="es-ES"/>
        </w:rPr>
      </w:pPr>
      <w:r w:rsidRPr="007F012F">
        <w:rPr>
          <w:rFonts w:ascii="Calibri" w:eastAsia="Calibri" w:hAnsi="Calibri" w:cs="Calibri"/>
          <w:lang w:val="es-ES"/>
        </w:rPr>
        <w:t>El Proyecto "Hacia una mejor comprensión del Sistema Acuífero Amazónico para su protección y gestión sostenible" busca fortalecer el conocimiento y la cooperación regional sobre la gestión de los recursos hídricos en la cuenca amazónica. Para garantizar la ejecución efectiva de sus componentes técnicos y científicos, se requiere la contratación de un/una Especialista en Gestión de Recursos Hídricos y Aguas Subterráneas.</w:t>
      </w:r>
    </w:p>
    <w:p w14:paraId="0000000E" w14:textId="77777777" w:rsidR="00AB162B" w:rsidRPr="007F012F" w:rsidRDefault="00AB162B" w:rsidP="00F801B1">
      <w:pPr>
        <w:jc w:val="both"/>
        <w:rPr>
          <w:rFonts w:ascii="Calibri" w:eastAsia="Calibri" w:hAnsi="Calibri" w:cs="Calibri"/>
          <w:lang w:val="es-ES"/>
        </w:rPr>
      </w:pPr>
    </w:p>
    <w:p w14:paraId="0000000F" w14:textId="531CB277" w:rsidR="00AB162B" w:rsidRPr="007F012F" w:rsidRDefault="009743C8" w:rsidP="00F801B1">
      <w:pPr>
        <w:jc w:val="both"/>
        <w:rPr>
          <w:rFonts w:ascii="Calibri" w:eastAsia="Calibri" w:hAnsi="Calibri" w:cs="Calibri"/>
          <w:lang w:val="es-ES"/>
        </w:rPr>
      </w:pPr>
      <w:r w:rsidRPr="007F012F">
        <w:rPr>
          <w:rFonts w:ascii="Calibri" w:eastAsia="Calibri" w:hAnsi="Calibri" w:cs="Calibri"/>
          <w:lang w:val="es-ES"/>
        </w:rPr>
        <w:t>En este sentido, y para avanzar en la implementación del Proyecto, se conformó la Unidad de Coordinación del Proyecto (UCP), con sede en la SP/OTCA, y las Agencias Ejecutoras Nacionales (AEN) en los Países Miembros. Al respecto, las AEN contarán con el apoyo de un Asistente Técnico Nacional que será contratado con los recursos del proyecto, los cuales reportarán a la AEN y a la UCP.</w:t>
      </w:r>
    </w:p>
    <w:p w14:paraId="00000010" w14:textId="77777777" w:rsidR="00AB162B" w:rsidRPr="007F012F" w:rsidRDefault="00AB162B" w:rsidP="00F801B1">
      <w:pPr>
        <w:pBdr>
          <w:top w:val="nil"/>
          <w:left w:val="nil"/>
          <w:bottom w:val="nil"/>
          <w:right w:val="nil"/>
          <w:between w:val="nil"/>
        </w:pBdr>
        <w:spacing w:before="10"/>
        <w:rPr>
          <w:rFonts w:ascii="Calibri" w:eastAsia="Calibri" w:hAnsi="Calibri" w:cs="Calibri"/>
          <w:color w:val="000000"/>
          <w:lang w:val="es-ES"/>
        </w:rPr>
      </w:pPr>
    </w:p>
    <w:p w14:paraId="00000011" w14:textId="77777777" w:rsidR="00AB162B" w:rsidRPr="007F012F" w:rsidRDefault="009743C8" w:rsidP="00F801B1">
      <w:pPr>
        <w:pStyle w:val="Ttulo2"/>
        <w:numPr>
          <w:ilvl w:val="0"/>
          <w:numId w:val="5"/>
        </w:numPr>
        <w:tabs>
          <w:tab w:val="left" w:pos="782"/>
        </w:tabs>
        <w:rPr>
          <w:rFonts w:ascii="Calibri" w:eastAsia="Calibri" w:hAnsi="Calibri" w:cs="Calibri"/>
          <w:lang w:val="es-ES"/>
        </w:rPr>
      </w:pPr>
      <w:r w:rsidRPr="007F012F">
        <w:rPr>
          <w:rFonts w:ascii="Calibri" w:eastAsia="Calibri" w:hAnsi="Calibri" w:cs="Calibri"/>
          <w:lang w:val="es-ES"/>
        </w:rPr>
        <w:t>Objetivos</w:t>
      </w:r>
    </w:p>
    <w:p w14:paraId="00000012" w14:textId="45BB6ABD" w:rsidR="00AB162B" w:rsidRPr="007F012F" w:rsidRDefault="009743C8" w:rsidP="00F801B1">
      <w:pPr>
        <w:jc w:val="both"/>
        <w:rPr>
          <w:rFonts w:ascii="Calibri" w:eastAsia="Calibri" w:hAnsi="Calibri" w:cs="Calibri"/>
          <w:lang w:val="es-ES"/>
        </w:rPr>
      </w:pPr>
      <w:r w:rsidRPr="007F012F">
        <w:rPr>
          <w:rFonts w:ascii="Calibri" w:eastAsia="Calibri" w:hAnsi="Calibri" w:cs="Calibri"/>
          <w:lang w:val="es-ES"/>
        </w:rPr>
        <w:t>El Asistente Técnico Nacional de apoyo a las AEN tendrá la responsabilidad de contribuir en el desarrollo e implementación del proyecto a nivel nacional facilitando la comunicación entre la UCP y las AEN, desarrollando sus actividades técnicas, administrativas y de coordinación institucional, y la articulación con las entidades nacionales competentes.</w:t>
      </w:r>
    </w:p>
    <w:p w14:paraId="00000013" w14:textId="77777777" w:rsidR="00AB162B" w:rsidRPr="007F012F" w:rsidRDefault="00AB162B" w:rsidP="00F801B1">
      <w:pPr>
        <w:pBdr>
          <w:top w:val="nil"/>
          <w:left w:val="nil"/>
          <w:bottom w:val="nil"/>
          <w:right w:val="nil"/>
          <w:between w:val="nil"/>
        </w:pBdr>
        <w:ind w:right="-42"/>
        <w:rPr>
          <w:rFonts w:ascii="Calibri" w:eastAsia="Calibri" w:hAnsi="Calibri" w:cs="Calibri"/>
          <w:color w:val="000000"/>
          <w:lang w:val="es-ES"/>
        </w:rPr>
      </w:pPr>
    </w:p>
    <w:p w14:paraId="00000014" w14:textId="77777777" w:rsidR="00AB162B" w:rsidRPr="007F012F" w:rsidRDefault="009743C8" w:rsidP="00F801B1">
      <w:pPr>
        <w:pStyle w:val="Ttulo2"/>
        <w:numPr>
          <w:ilvl w:val="0"/>
          <w:numId w:val="5"/>
        </w:numPr>
        <w:tabs>
          <w:tab w:val="left" w:pos="782"/>
        </w:tabs>
        <w:ind w:right="-42"/>
        <w:rPr>
          <w:rFonts w:ascii="Calibri" w:eastAsia="Calibri" w:hAnsi="Calibri" w:cs="Calibri"/>
          <w:lang w:val="es-ES"/>
        </w:rPr>
      </w:pPr>
      <w:r w:rsidRPr="007F012F">
        <w:rPr>
          <w:rFonts w:ascii="Calibri" w:eastAsia="Calibri" w:hAnsi="Calibri" w:cs="Calibri"/>
          <w:lang w:val="es-ES"/>
        </w:rPr>
        <w:t>Funciones y Responsabilidades</w:t>
      </w:r>
    </w:p>
    <w:p w14:paraId="00000015" w14:textId="4A3B6A9B" w:rsidR="00AB162B" w:rsidRPr="007F012F" w:rsidRDefault="009743C8" w:rsidP="00F801B1">
      <w:pPr>
        <w:pBdr>
          <w:top w:val="nil"/>
          <w:left w:val="nil"/>
          <w:bottom w:val="nil"/>
          <w:right w:val="nil"/>
          <w:between w:val="nil"/>
        </w:pBdr>
        <w:ind w:right="-42"/>
        <w:jc w:val="both"/>
        <w:rPr>
          <w:rFonts w:ascii="Calibri" w:eastAsia="Calibri" w:hAnsi="Calibri" w:cs="Calibri"/>
          <w:color w:val="000000"/>
          <w:lang w:val="es-ES"/>
        </w:rPr>
      </w:pPr>
      <w:r w:rsidRPr="007F012F">
        <w:rPr>
          <w:rFonts w:ascii="Calibri" w:eastAsia="Calibri" w:hAnsi="Calibri" w:cs="Calibri"/>
          <w:color w:val="000000"/>
          <w:lang w:val="es-ES"/>
        </w:rPr>
        <w:t xml:space="preserve">El/la consultor(a) Asistente Técnico de Apoyo a la AEN, deberá cumplir de forma coordinada con la </w:t>
      </w:r>
      <w:r w:rsidRPr="007F012F">
        <w:rPr>
          <w:rFonts w:ascii="Calibri" w:eastAsia="Calibri" w:hAnsi="Calibri" w:cs="Calibri"/>
          <w:color w:val="000000"/>
          <w:lang w:val="es-ES"/>
        </w:rPr>
        <w:lastRenderedPageBreak/>
        <w:t>AEN y la UCP</w:t>
      </w:r>
      <w:r w:rsidR="00E5470E" w:rsidRPr="007F012F">
        <w:rPr>
          <w:rFonts w:ascii="Calibri" w:eastAsia="Calibri" w:hAnsi="Calibri" w:cs="Calibri"/>
          <w:color w:val="000000"/>
          <w:lang w:val="es-ES"/>
        </w:rPr>
        <w:t>/OTCA</w:t>
      </w:r>
      <w:r w:rsidRPr="007F012F">
        <w:rPr>
          <w:rFonts w:ascii="Calibri" w:eastAsia="Calibri" w:hAnsi="Calibri" w:cs="Calibri"/>
          <w:color w:val="000000"/>
          <w:lang w:val="es-ES"/>
        </w:rPr>
        <w:t xml:space="preserve"> las siguientes actividades</w:t>
      </w:r>
      <w:r w:rsidR="00E5470E" w:rsidRPr="007F012F">
        <w:rPr>
          <w:rFonts w:ascii="Calibri" w:eastAsia="Calibri" w:hAnsi="Calibri" w:cs="Calibri"/>
          <w:color w:val="000000"/>
          <w:lang w:val="es-ES"/>
        </w:rPr>
        <w:t xml:space="preserve"> exclusivas del proyecto SAA</w:t>
      </w:r>
      <w:r w:rsidRPr="007F012F">
        <w:rPr>
          <w:rFonts w:ascii="Calibri" w:eastAsia="Calibri" w:hAnsi="Calibri" w:cs="Calibri"/>
          <w:color w:val="000000"/>
          <w:lang w:val="es-ES"/>
        </w:rPr>
        <w:t>:</w:t>
      </w:r>
    </w:p>
    <w:p w14:paraId="0000002B" w14:textId="556A1A6A" w:rsidR="00AB162B" w:rsidRPr="007F012F" w:rsidRDefault="009743C8" w:rsidP="00F801B1">
      <w:pPr>
        <w:pStyle w:val="Ttulo3"/>
        <w:keepNext w:val="0"/>
        <w:keepLines w:val="0"/>
        <w:numPr>
          <w:ilvl w:val="0"/>
          <w:numId w:val="11"/>
        </w:numPr>
        <w:jc w:val="both"/>
        <w:rPr>
          <w:rFonts w:ascii="Calibri" w:eastAsia="Calibri" w:hAnsi="Calibri" w:cs="Calibri"/>
          <w:b w:val="0"/>
          <w:bCs w:val="0"/>
          <w:i/>
          <w:iCs/>
          <w:color w:val="000000"/>
          <w:sz w:val="22"/>
          <w:szCs w:val="22"/>
          <w:lang w:val="es-ES"/>
        </w:rPr>
      </w:pPr>
      <w:bookmarkStart w:id="0" w:name="_heading=h.3oczi05z3bio" w:colFirst="0" w:colLast="0"/>
      <w:bookmarkEnd w:id="0"/>
      <w:r w:rsidRPr="007F012F">
        <w:rPr>
          <w:rFonts w:ascii="Calibri" w:eastAsia="Calibri" w:hAnsi="Calibri" w:cs="Calibri"/>
          <w:b w:val="0"/>
          <w:bCs w:val="0"/>
          <w:i/>
          <w:iCs/>
          <w:color w:val="000000"/>
          <w:sz w:val="22"/>
          <w:szCs w:val="22"/>
          <w:lang w:val="es-ES"/>
        </w:rPr>
        <w:t>Gestión Técnica, Hidrogeológica y de Información</w:t>
      </w:r>
    </w:p>
    <w:p w14:paraId="0000002C" w14:textId="77777777" w:rsidR="00AB162B" w:rsidRPr="007F012F" w:rsidRDefault="009743C8" w:rsidP="00F801B1">
      <w:pPr>
        <w:numPr>
          <w:ilvl w:val="0"/>
          <w:numId w:val="13"/>
        </w:numPr>
        <w:spacing w:before="240"/>
        <w:jc w:val="both"/>
        <w:rPr>
          <w:rFonts w:ascii="Calibri" w:eastAsia="Calibri" w:hAnsi="Calibri" w:cs="Calibri"/>
          <w:color w:val="000000"/>
          <w:lang w:val="es-ES"/>
        </w:rPr>
      </w:pPr>
      <w:r w:rsidRPr="007F012F">
        <w:rPr>
          <w:rFonts w:ascii="Calibri" w:eastAsia="Calibri" w:hAnsi="Calibri" w:cs="Calibri"/>
          <w:color w:val="000000"/>
          <w:lang w:val="es-ES"/>
        </w:rPr>
        <w:t>Sistematizar y actualizar la base de datos geoespacial del proyecto, asegurando el correcto archivo de la información de los pilotos nacionales y el inventario de los activos adquiridos.</w:t>
      </w:r>
    </w:p>
    <w:p w14:paraId="0000002D" w14:textId="325B9D8B" w:rsidR="00AB162B" w:rsidRPr="007F012F" w:rsidRDefault="009743C8" w:rsidP="00F801B1">
      <w:pPr>
        <w:numPr>
          <w:ilvl w:val="0"/>
          <w:numId w:val="13"/>
        </w:numPr>
        <w:jc w:val="both"/>
        <w:rPr>
          <w:rFonts w:ascii="Calibri" w:eastAsia="Calibri" w:hAnsi="Calibri" w:cs="Calibri"/>
          <w:color w:val="000000"/>
          <w:lang w:val="es-ES"/>
        </w:rPr>
      </w:pPr>
      <w:r w:rsidRPr="007F012F">
        <w:rPr>
          <w:rFonts w:ascii="Calibri" w:eastAsia="Calibri" w:hAnsi="Calibri" w:cs="Calibri"/>
          <w:color w:val="000000"/>
          <w:lang w:val="es-ES"/>
        </w:rPr>
        <w:t>Proveer soporte técnico especializado en el análisis hidrogeológico y en la gobernanza de acuíferos transfronterizos, facilitando el intercambio de información entre las instituciones nacionales y la Unidad de Coordinación del Proyecto (UCP).</w:t>
      </w:r>
    </w:p>
    <w:p w14:paraId="0000002E" w14:textId="77777777" w:rsidR="00AB162B" w:rsidRPr="007F012F" w:rsidRDefault="009743C8" w:rsidP="00F801B1">
      <w:pPr>
        <w:numPr>
          <w:ilvl w:val="0"/>
          <w:numId w:val="13"/>
        </w:numPr>
        <w:spacing w:after="240"/>
        <w:jc w:val="both"/>
        <w:rPr>
          <w:rFonts w:ascii="Calibri" w:eastAsia="Calibri" w:hAnsi="Calibri" w:cs="Calibri"/>
          <w:color w:val="000000"/>
          <w:lang w:val="es-ES"/>
        </w:rPr>
      </w:pPr>
      <w:r w:rsidRPr="007F012F">
        <w:rPr>
          <w:rFonts w:ascii="Calibri" w:eastAsia="Calibri" w:hAnsi="Calibri" w:cs="Calibri"/>
          <w:color w:val="000000"/>
          <w:lang w:val="es-ES"/>
        </w:rPr>
        <w:t>Identificar y articular alianzas con entidades técnicas especializadas cuando el desarrollo del proyecto lo requiera.</w:t>
      </w:r>
    </w:p>
    <w:p w14:paraId="0000002F" w14:textId="6065B465" w:rsidR="00AB162B" w:rsidRPr="007F012F" w:rsidRDefault="009743C8" w:rsidP="00F801B1">
      <w:pPr>
        <w:pStyle w:val="Ttulo3"/>
        <w:keepNext w:val="0"/>
        <w:keepLines w:val="0"/>
        <w:numPr>
          <w:ilvl w:val="0"/>
          <w:numId w:val="13"/>
        </w:numPr>
        <w:ind w:left="720"/>
        <w:jc w:val="both"/>
        <w:rPr>
          <w:rFonts w:ascii="Calibri" w:eastAsia="Calibri" w:hAnsi="Calibri" w:cs="Calibri"/>
          <w:b w:val="0"/>
          <w:bCs w:val="0"/>
          <w:i/>
          <w:iCs/>
          <w:color w:val="000000"/>
          <w:sz w:val="22"/>
          <w:szCs w:val="22"/>
          <w:lang w:val="es-ES"/>
        </w:rPr>
      </w:pPr>
      <w:bookmarkStart w:id="1" w:name="_heading=h.tolmbw547c2h" w:colFirst="0" w:colLast="0"/>
      <w:bookmarkEnd w:id="1"/>
      <w:r w:rsidRPr="007F012F">
        <w:rPr>
          <w:rFonts w:ascii="Calibri" w:eastAsia="Calibri" w:hAnsi="Calibri" w:cs="Calibri"/>
          <w:b w:val="0"/>
          <w:bCs w:val="0"/>
          <w:i/>
          <w:iCs/>
          <w:color w:val="000000"/>
          <w:sz w:val="22"/>
          <w:szCs w:val="22"/>
          <w:lang w:val="es-ES"/>
        </w:rPr>
        <w:t>Planificación, Monitoreo y Reportes Operativos</w:t>
      </w:r>
    </w:p>
    <w:p w14:paraId="00000030" w14:textId="77777777" w:rsidR="00AB162B" w:rsidRPr="007F012F" w:rsidRDefault="009743C8" w:rsidP="00F801B1">
      <w:pPr>
        <w:numPr>
          <w:ilvl w:val="0"/>
          <w:numId w:val="14"/>
        </w:numPr>
        <w:spacing w:before="240"/>
        <w:jc w:val="both"/>
        <w:rPr>
          <w:rFonts w:ascii="Calibri" w:eastAsia="Calibri" w:hAnsi="Calibri" w:cs="Calibri"/>
          <w:color w:val="000000"/>
          <w:lang w:val="es-ES"/>
        </w:rPr>
      </w:pPr>
      <w:r w:rsidRPr="007F012F">
        <w:rPr>
          <w:rFonts w:ascii="Calibri" w:eastAsia="Calibri" w:hAnsi="Calibri" w:cs="Calibri"/>
          <w:color w:val="000000"/>
          <w:lang w:val="es-ES"/>
        </w:rPr>
        <w:t>Coordinar la formulación, ejecución y seguimiento del Plan Operativo Anual (POA) nacional y su respectivo presupuesto.</w:t>
      </w:r>
    </w:p>
    <w:p w14:paraId="00000031" w14:textId="77777777" w:rsidR="00AB162B" w:rsidRPr="007F012F" w:rsidRDefault="009743C8" w:rsidP="00F801B1">
      <w:pPr>
        <w:numPr>
          <w:ilvl w:val="0"/>
          <w:numId w:val="14"/>
        </w:numPr>
        <w:jc w:val="both"/>
        <w:rPr>
          <w:rFonts w:ascii="Calibri" w:eastAsia="Calibri" w:hAnsi="Calibri" w:cs="Calibri"/>
          <w:color w:val="000000"/>
          <w:lang w:val="es-ES"/>
        </w:rPr>
      </w:pPr>
      <w:r w:rsidRPr="007F012F">
        <w:rPr>
          <w:rFonts w:ascii="Calibri" w:eastAsia="Calibri" w:hAnsi="Calibri" w:cs="Calibri"/>
          <w:color w:val="000000"/>
          <w:lang w:val="es-ES"/>
        </w:rPr>
        <w:t>Monitorear el avance de los pilotos nacionales, asegurando la aprobación oportuna de productos y el cumplimiento de los cronogramas de trabajo.</w:t>
      </w:r>
    </w:p>
    <w:p w14:paraId="00000032" w14:textId="77777777" w:rsidR="00AB162B" w:rsidRPr="007F012F" w:rsidRDefault="009743C8" w:rsidP="00F801B1">
      <w:pPr>
        <w:numPr>
          <w:ilvl w:val="0"/>
          <w:numId w:val="14"/>
        </w:numPr>
        <w:jc w:val="both"/>
        <w:rPr>
          <w:rFonts w:ascii="Calibri" w:eastAsia="Calibri" w:hAnsi="Calibri" w:cs="Calibri"/>
          <w:color w:val="000000"/>
          <w:lang w:val="es-ES"/>
        </w:rPr>
      </w:pPr>
      <w:r w:rsidRPr="007F012F">
        <w:rPr>
          <w:rFonts w:ascii="Calibri" w:eastAsia="Calibri" w:hAnsi="Calibri" w:cs="Calibri"/>
          <w:color w:val="000000"/>
          <w:lang w:val="es-ES"/>
        </w:rPr>
        <w:t>Elaborar los informes técnicos y financieros nacionales (incluyendo reportes trimestrales de ejecución y contrapartidas) para su presentación ante las instancias de coordinación nacional y regional.</w:t>
      </w:r>
    </w:p>
    <w:p w14:paraId="59268A37" w14:textId="77777777" w:rsidR="00E5470E" w:rsidRPr="007F012F" w:rsidRDefault="009743C8" w:rsidP="00F801B1">
      <w:pPr>
        <w:numPr>
          <w:ilvl w:val="0"/>
          <w:numId w:val="14"/>
        </w:numPr>
        <w:spacing w:after="240"/>
        <w:jc w:val="both"/>
        <w:rPr>
          <w:rFonts w:ascii="Calibri" w:eastAsia="Calibri" w:hAnsi="Calibri" w:cs="Calibri"/>
          <w:color w:val="000000"/>
          <w:lang w:val="es-ES"/>
        </w:rPr>
      </w:pPr>
      <w:r w:rsidRPr="007F012F">
        <w:rPr>
          <w:rFonts w:ascii="Calibri" w:eastAsia="Calibri" w:hAnsi="Calibri" w:cs="Calibri"/>
          <w:color w:val="000000"/>
          <w:lang w:val="es-ES"/>
        </w:rPr>
        <w:t>Facilitar los procesos de monitoreo y evaluación, tanto internos como externos, asegurando la disponibilidad de la información requerida.</w:t>
      </w:r>
      <w:bookmarkStart w:id="2" w:name="_heading=h.mq1hpdhnfvon" w:colFirst="0" w:colLast="0"/>
      <w:bookmarkEnd w:id="2"/>
    </w:p>
    <w:p w14:paraId="00000034" w14:textId="711F4EFF" w:rsidR="00AB162B" w:rsidRPr="007F012F" w:rsidRDefault="009743C8" w:rsidP="00F801B1">
      <w:pPr>
        <w:pStyle w:val="PargrafodaLista"/>
        <w:numPr>
          <w:ilvl w:val="0"/>
          <w:numId w:val="11"/>
        </w:numPr>
        <w:spacing w:after="240"/>
        <w:jc w:val="both"/>
        <w:rPr>
          <w:rFonts w:ascii="Calibri" w:eastAsia="Calibri" w:hAnsi="Calibri" w:cs="Calibri"/>
          <w:i/>
          <w:iCs/>
          <w:color w:val="000000"/>
        </w:rPr>
      </w:pPr>
      <w:r w:rsidRPr="007F012F">
        <w:rPr>
          <w:rFonts w:ascii="Calibri" w:eastAsia="Calibri" w:hAnsi="Calibri" w:cs="Calibri"/>
          <w:i/>
          <w:iCs/>
          <w:color w:val="000000"/>
        </w:rPr>
        <w:t>Gestión Administrativa, Logística y Contrataciones</w:t>
      </w:r>
    </w:p>
    <w:p w14:paraId="00000035" w14:textId="06974E3F" w:rsidR="00AB162B" w:rsidRPr="007F012F" w:rsidRDefault="009743C8" w:rsidP="00F801B1">
      <w:pPr>
        <w:numPr>
          <w:ilvl w:val="0"/>
          <w:numId w:val="15"/>
        </w:numPr>
        <w:spacing w:before="240"/>
        <w:jc w:val="both"/>
        <w:rPr>
          <w:rFonts w:ascii="Calibri" w:eastAsia="Calibri" w:hAnsi="Calibri" w:cs="Calibri"/>
          <w:color w:val="000000"/>
          <w:lang w:val="es-ES"/>
        </w:rPr>
      </w:pPr>
      <w:r w:rsidRPr="007F012F">
        <w:rPr>
          <w:rFonts w:ascii="Calibri" w:eastAsia="Calibri" w:hAnsi="Calibri" w:cs="Calibri"/>
          <w:color w:val="000000"/>
          <w:lang w:val="es-ES"/>
        </w:rPr>
        <w:t>Estructurar y diseñar Términos de Referencia (</w:t>
      </w:r>
      <w:proofErr w:type="spellStart"/>
      <w:r w:rsidRPr="007F012F">
        <w:rPr>
          <w:rFonts w:ascii="Calibri" w:eastAsia="Calibri" w:hAnsi="Calibri" w:cs="Calibri"/>
          <w:color w:val="000000"/>
          <w:lang w:val="es-ES"/>
        </w:rPr>
        <w:t>T</w:t>
      </w:r>
      <w:r w:rsidR="00F801B1" w:rsidRPr="007F012F">
        <w:rPr>
          <w:rFonts w:ascii="Calibri" w:eastAsia="Calibri" w:hAnsi="Calibri" w:cs="Calibri"/>
          <w:color w:val="000000"/>
          <w:lang w:val="es-ES"/>
        </w:rPr>
        <w:t>d</w:t>
      </w:r>
      <w:r w:rsidRPr="007F012F">
        <w:rPr>
          <w:rFonts w:ascii="Calibri" w:eastAsia="Calibri" w:hAnsi="Calibri" w:cs="Calibri"/>
          <w:color w:val="000000"/>
          <w:lang w:val="es-ES"/>
        </w:rPr>
        <w:t>R</w:t>
      </w:r>
      <w:proofErr w:type="spellEnd"/>
      <w:r w:rsidRPr="007F012F">
        <w:rPr>
          <w:rFonts w:ascii="Calibri" w:eastAsia="Calibri" w:hAnsi="Calibri" w:cs="Calibri"/>
          <w:color w:val="000000"/>
          <w:lang w:val="es-ES"/>
        </w:rPr>
        <w:t>), reglamentos y protocolos necesarios para la planificación y gestión del proyecto.</w:t>
      </w:r>
    </w:p>
    <w:p w14:paraId="00000036" w14:textId="77777777" w:rsidR="00AB162B" w:rsidRPr="007F012F" w:rsidRDefault="009743C8" w:rsidP="00F801B1">
      <w:pPr>
        <w:numPr>
          <w:ilvl w:val="0"/>
          <w:numId w:val="15"/>
        </w:numPr>
        <w:jc w:val="both"/>
        <w:rPr>
          <w:rFonts w:ascii="Calibri" w:eastAsia="Calibri" w:hAnsi="Calibri" w:cs="Calibri"/>
          <w:color w:val="000000"/>
          <w:lang w:val="es-ES"/>
        </w:rPr>
      </w:pPr>
      <w:r w:rsidRPr="007F012F">
        <w:rPr>
          <w:rFonts w:ascii="Calibri" w:eastAsia="Calibri" w:hAnsi="Calibri" w:cs="Calibri"/>
          <w:color w:val="000000"/>
          <w:lang w:val="es-ES"/>
        </w:rPr>
        <w:t>Gestionar los procesos de contratación de consultorías nacionales, asegurando el cumplimiento de los procedimientos establecidos.</w:t>
      </w:r>
    </w:p>
    <w:p w14:paraId="00000037" w14:textId="77777777" w:rsidR="00AB162B" w:rsidRPr="007F012F" w:rsidRDefault="009743C8" w:rsidP="00F801B1">
      <w:pPr>
        <w:numPr>
          <w:ilvl w:val="0"/>
          <w:numId w:val="15"/>
        </w:numPr>
        <w:jc w:val="both"/>
        <w:rPr>
          <w:rFonts w:ascii="Calibri" w:eastAsia="Calibri" w:hAnsi="Calibri" w:cs="Calibri"/>
          <w:color w:val="000000"/>
          <w:lang w:val="es-ES"/>
        </w:rPr>
      </w:pPr>
      <w:r w:rsidRPr="007F012F">
        <w:rPr>
          <w:rFonts w:ascii="Calibri" w:eastAsia="Calibri" w:hAnsi="Calibri" w:cs="Calibri"/>
          <w:color w:val="000000"/>
          <w:lang w:val="es-ES"/>
        </w:rPr>
        <w:t>Coordinar la gestión financiera-administrativa del nivel nacional en comunicación directa y fluida con el Especialista Financiero/Administrativo Regional.</w:t>
      </w:r>
    </w:p>
    <w:p w14:paraId="00000038" w14:textId="77777777" w:rsidR="00AB162B" w:rsidRPr="007F012F" w:rsidRDefault="009743C8" w:rsidP="00F801B1">
      <w:pPr>
        <w:numPr>
          <w:ilvl w:val="0"/>
          <w:numId w:val="15"/>
        </w:numPr>
        <w:spacing w:after="240"/>
        <w:jc w:val="both"/>
        <w:rPr>
          <w:rFonts w:ascii="Calibri" w:eastAsia="Calibri" w:hAnsi="Calibri" w:cs="Calibri"/>
          <w:color w:val="000000"/>
          <w:lang w:val="es-ES"/>
        </w:rPr>
      </w:pPr>
      <w:r w:rsidRPr="007F012F">
        <w:rPr>
          <w:rFonts w:ascii="Calibri" w:eastAsia="Calibri" w:hAnsi="Calibri" w:cs="Calibri"/>
          <w:color w:val="000000"/>
          <w:lang w:val="es-ES"/>
        </w:rPr>
        <w:t>Organizar la logística operativa para misiones oficiales de supervisión (SP/OTCA, BID, PNUMA), talleres, consultas y reuniones de trabajo.</w:t>
      </w:r>
    </w:p>
    <w:p w14:paraId="00000039" w14:textId="09E52C52" w:rsidR="00AB162B" w:rsidRPr="007F012F" w:rsidRDefault="009743C8" w:rsidP="00F801B1">
      <w:pPr>
        <w:pStyle w:val="Ttulo3"/>
        <w:keepNext w:val="0"/>
        <w:keepLines w:val="0"/>
        <w:numPr>
          <w:ilvl w:val="0"/>
          <w:numId w:val="16"/>
        </w:numPr>
        <w:jc w:val="both"/>
        <w:rPr>
          <w:rFonts w:ascii="Calibri" w:eastAsia="Calibri" w:hAnsi="Calibri" w:cs="Calibri"/>
          <w:b w:val="0"/>
          <w:bCs w:val="0"/>
          <w:i/>
          <w:iCs/>
          <w:color w:val="000000"/>
          <w:sz w:val="22"/>
          <w:szCs w:val="22"/>
          <w:lang w:val="es-ES"/>
        </w:rPr>
      </w:pPr>
      <w:bookmarkStart w:id="3" w:name="_heading=h.r5njodfk7157" w:colFirst="0" w:colLast="0"/>
      <w:bookmarkEnd w:id="3"/>
      <w:r w:rsidRPr="007F012F">
        <w:rPr>
          <w:rFonts w:ascii="Calibri" w:eastAsia="Calibri" w:hAnsi="Calibri" w:cs="Calibri"/>
          <w:b w:val="0"/>
          <w:bCs w:val="0"/>
          <w:i/>
          <w:iCs/>
          <w:color w:val="000000"/>
          <w:sz w:val="22"/>
          <w:szCs w:val="22"/>
          <w:lang w:val="es-ES"/>
        </w:rPr>
        <w:t>Articulación Institucional y Comunicación</w:t>
      </w:r>
    </w:p>
    <w:p w14:paraId="0000003A" w14:textId="77777777" w:rsidR="00AB162B" w:rsidRPr="007F012F" w:rsidRDefault="009743C8" w:rsidP="00F801B1">
      <w:pPr>
        <w:numPr>
          <w:ilvl w:val="0"/>
          <w:numId w:val="17"/>
        </w:numPr>
        <w:spacing w:before="240"/>
        <w:jc w:val="both"/>
        <w:rPr>
          <w:rFonts w:ascii="Calibri" w:eastAsia="Calibri" w:hAnsi="Calibri" w:cs="Calibri"/>
          <w:color w:val="000000"/>
          <w:lang w:val="es-ES"/>
        </w:rPr>
      </w:pPr>
      <w:r w:rsidRPr="007F012F">
        <w:rPr>
          <w:rFonts w:ascii="Calibri" w:eastAsia="Calibri" w:hAnsi="Calibri" w:cs="Calibri"/>
          <w:color w:val="000000"/>
          <w:lang w:val="es-ES"/>
        </w:rPr>
        <w:t>Actuar como enlace técnico y administrativo ante la UCP, asumiendo la responsabilidad del seguimiento de acuerdos y la preparación de ayudas de memoria o informes de reuniones.</w:t>
      </w:r>
    </w:p>
    <w:p w14:paraId="0000003B" w14:textId="77777777" w:rsidR="00AB162B" w:rsidRPr="007F012F" w:rsidRDefault="009743C8" w:rsidP="00F801B1">
      <w:pPr>
        <w:numPr>
          <w:ilvl w:val="0"/>
          <w:numId w:val="17"/>
        </w:numPr>
        <w:jc w:val="both"/>
        <w:rPr>
          <w:rFonts w:ascii="Calibri" w:eastAsia="Calibri" w:hAnsi="Calibri" w:cs="Calibri"/>
          <w:color w:val="000000"/>
          <w:lang w:val="es-ES"/>
        </w:rPr>
      </w:pPr>
      <w:r w:rsidRPr="007F012F">
        <w:rPr>
          <w:rFonts w:ascii="Calibri" w:eastAsia="Calibri" w:hAnsi="Calibri" w:cs="Calibri"/>
          <w:color w:val="000000"/>
          <w:lang w:val="es-ES"/>
        </w:rPr>
        <w:t>Canalizar las demandas de información, consultas y la participación de instituciones nacionales en los eventos del proyecto.</w:t>
      </w:r>
    </w:p>
    <w:p w14:paraId="0000003C" w14:textId="77777777" w:rsidR="00AB162B" w:rsidRPr="007F012F" w:rsidRDefault="009743C8" w:rsidP="00F801B1">
      <w:pPr>
        <w:numPr>
          <w:ilvl w:val="0"/>
          <w:numId w:val="17"/>
        </w:numPr>
        <w:jc w:val="both"/>
        <w:rPr>
          <w:rFonts w:ascii="Calibri" w:eastAsia="Calibri" w:hAnsi="Calibri" w:cs="Calibri"/>
          <w:color w:val="000000"/>
          <w:lang w:val="es-ES"/>
        </w:rPr>
      </w:pPr>
      <w:r w:rsidRPr="007F012F">
        <w:rPr>
          <w:rFonts w:ascii="Calibri" w:eastAsia="Calibri" w:hAnsi="Calibri" w:cs="Calibri"/>
          <w:color w:val="000000"/>
          <w:lang w:val="es-ES"/>
        </w:rPr>
        <w:t>Alinear las acciones nacionales con la estrategia regional de comunicación y posicionamiento del Proyecto.</w:t>
      </w:r>
    </w:p>
    <w:p w14:paraId="0B10B688" w14:textId="77777777" w:rsidR="00E5470E" w:rsidRPr="007F012F" w:rsidRDefault="00E5470E" w:rsidP="00F801B1">
      <w:pPr>
        <w:pStyle w:val="PargrafodaLista"/>
        <w:numPr>
          <w:ilvl w:val="0"/>
          <w:numId w:val="17"/>
        </w:numPr>
        <w:jc w:val="both"/>
        <w:rPr>
          <w:rFonts w:ascii="Calibri" w:eastAsia="Calibri" w:hAnsi="Calibri" w:cs="Calibri"/>
          <w:color w:val="000000"/>
        </w:rPr>
      </w:pPr>
      <w:r w:rsidRPr="007F012F">
        <w:rPr>
          <w:rFonts w:ascii="Calibri" w:eastAsia="Calibri" w:hAnsi="Calibri" w:cs="Calibri"/>
          <w:color w:val="000000"/>
        </w:rPr>
        <w:t>Apoyar en la articulación estratégica con otras iniciativas y proyectos de OTCA.</w:t>
      </w:r>
    </w:p>
    <w:p w14:paraId="0000003F" w14:textId="77777777" w:rsidR="00AB162B" w:rsidRPr="007F012F" w:rsidRDefault="00AB162B" w:rsidP="00F801B1">
      <w:pPr>
        <w:pBdr>
          <w:top w:val="nil"/>
          <w:left w:val="nil"/>
          <w:bottom w:val="nil"/>
          <w:right w:val="nil"/>
          <w:between w:val="nil"/>
        </w:pBdr>
        <w:jc w:val="both"/>
        <w:rPr>
          <w:rFonts w:ascii="Calibri" w:eastAsia="Calibri" w:hAnsi="Calibri" w:cs="Calibri"/>
          <w:color w:val="000000"/>
          <w:lang w:val="es-ES"/>
        </w:rPr>
      </w:pPr>
    </w:p>
    <w:p w14:paraId="00000040" w14:textId="77777777" w:rsidR="00AB162B" w:rsidRPr="007F012F" w:rsidRDefault="009743C8" w:rsidP="00F801B1">
      <w:pPr>
        <w:pStyle w:val="Ttulo2"/>
        <w:numPr>
          <w:ilvl w:val="0"/>
          <w:numId w:val="5"/>
        </w:numPr>
        <w:tabs>
          <w:tab w:val="left" w:pos="782"/>
        </w:tabs>
        <w:spacing w:before="6"/>
        <w:ind w:right="-42"/>
        <w:rPr>
          <w:rFonts w:ascii="Calibri" w:eastAsia="Calibri" w:hAnsi="Calibri" w:cs="Calibri"/>
          <w:lang w:val="es-ES"/>
        </w:rPr>
      </w:pPr>
      <w:r w:rsidRPr="007F012F">
        <w:rPr>
          <w:rFonts w:ascii="Calibri" w:eastAsia="Calibri" w:hAnsi="Calibri" w:cs="Calibri"/>
          <w:lang w:val="es-ES"/>
        </w:rPr>
        <w:t>Requisitos y Perfil Profesional</w:t>
      </w:r>
    </w:p>
    <w:p w14:paraId="00000041" w14:textId="77777777" w:rsidR="00AB162B" w:rsidRPr="007F012F" w:rsidRDefault="009743C8" w:rsidP="00F801B1">
      <w:pPr>
        <w:pStyle w:val="Ttulo2"/>
        <w:tabs>
          <w:tab w:val="left" w:pos="782"/>
        </w:tabs>
        <w:spacing w:before="6"/>
        <w:ind w:left="360" w:right="-42"/>
        <w:rPr>
          <w:rFonts w:ascii="Calibri" w:eastAsia="Calibri" w:hAnsi="Calibri" w:cs="Calibri"/>
          <w:lang w:val="es-ES"/>
        </w:rPr>
      </w:pPr>
      <w:r w:rsidRPr="007F012F">
        <w:rPr>
          <w:rFonts w:ascii="Calibri" w:eastAsia="Calibri" w:hAnsi="Calibri" w:cs="Calibri"/>
          <w:lang w:val="es-ES"/>
        </w:rPr>
        <w:t>Formación académica</w:t>
      </w:r>
    </w:p>
    <w:p w14:paraId="00000042" w14:textId="7532B3B9" w:rsidR="00AB162B" w:rsidRPr="007F012F" w:rsidRDefault="009743C8" w:rsidP="00F801B1">
      <w:pPr>
        <w:numPr>
          <w:ilvl w:val="0"/>
          <w:numId w:val="7"/>
        </w:numPr>
        <w:pBdr>
          <w:top w:val="nil"/>
          <w:left w:val="nil"/>
          <w:bottom w:val="nil"/>
          <w:right w:val="nil"/>
          <w:between w:val="nil"/>
        </w:pBdr>
        <w:jc w:val="both"/>
        <w:rPr>
          <w:rFonts w:ascii="Calibri" w:eastAsia="Calibri" w:hAnsi="Calibri" w:cs="Calibri"/>
          <w:color w:val="000000"/>
          <w:lang w:val="es-ES"/>
        </w:rPr>
      </w:pPr>
      <w:r w:rsidRPr="007F012F">
        <w:rPr>
          <w:rFonts w:ascii="Calibri" w:eastAsia="Calibri" w:hAnsi="Calibri" w:cs="Calibri"/>
          <w:color w:val="000000"/>
          <w:lang w:val="es-ES"/>
        </w:rPr>
        <w:t xml:space="preserve">Profesional con licenciatura/título </w:t>
      </w:r>
      <w:r w:rsidRPr="007F012F">
        <w:rPr>
          <w:rFonts w:ascii="Calibri" w:eastAsia="Calibri" w:hAnsi="Calibri" w:cs="Calibri"/>
          <w:lang w:val="es-ES"/>
        </w:rPr>
        <w:t>en</w:t>
      </w:r>
      <w:r w:rsidR="00092C94" w:rsidRPr="007F012F">
        <w:rPr>
          <w:rFonts w:ascii="Calibri" w:eastAsia="Calibri" w:hAnsi="Calibri" w:cs="Calibri"/>
          <w:lang w:val="es-ES"/>
        </w:rPr>
        <w:t xml:space="preserve"> Ingeniería</w:t>
      </w:r>
      <w:r w:rsidRPr="007F012F">
        <w:rPr>
          <w:rFonts w:ascii="Calibri" w:eastAsia="Calibri" w:hAnsi="Calibri" w:cs="Calibri"/>
          <w:lang w:val="es-ES"/>
        </w:rPr>
        <w:t xml:space="preserve"> geología</w:t>
      </w:r>
      <w:r w:rsidRPr="007F012F">
        <w:rPr>
          <w:rFonts w:ascii="Calibri" w:eastAsia="Calibri" w:hAnsi="Calibri" w:cs="Calibri"/>
          <w:color w:val="000000"/>
          <w:lang w:val="es-ES"/>
        </w:rPr>
        <w:t xml:space="preserve">, </w:t>
      </w:r>
      <w:r w:rsidR="00092C94" w:rsidRPr="007F012F">
        <w:rPr>
          <w:rFonts w:ascii="Calibri" w:eastAsia="Calibri" w:hAnsi="Calibri" w:cs="Calibri"/>
          <w:lang w:val="es-ES"/>
        </w:rPr>
        <w:t xml:space="preserve">Ingeniería </w:t>
      </w:r>
      <w:r w:rsidRPr="007F012F">
        <w:rPr>
          <w:rFonts w:ascii="Calibri" w:eastAsia="Calibri" w:hAnsi="Calibri" w:cs="Calibri"/>
          <w:color w:val="000000"/>
          <w:lang w:val="es-ES"/>
        </w:rPr>
        <w:t xml:space="preserve">geografía, </w:t>
      </w:r>
      <w:r w:rsidR="00092C94" w:rsidRPr="007F012F">
        <w:rPr>
          <w:rFonts w:ascii="Calibri" w:eastAsia="Calibri" w:hAnsi="Calibri" w:cs="Calibri"/>
          <w:lang w:val="es-ES"/>
        </w:rPr>
        <w:t xml:space="preserve">Ingeniería </w:t>
      </w:r>
      <w:r w:rsidRPr="007F012F">
        <w:rPr>
          <w:rFonts w:ascii="Calibri" w:eastAsia="Calibri" w:hAnsi="Calibri" w:cs="Calibri"/>
          <w:lang w:val="es-ES"/>
        </w:rPr>
        <w:t xml:space="preserve">ambiental, </w:t>
      </w:r>
      <w:r w:rsidRPr="007F012F">
        <w:rPr>
          <w:rFonts w:ascii="Calibri" w:eastAsia="Calibri" w:hAnsi="Calibri" w:cs="Calibri"/>
          <w:color w:val="000000"/>
          <w:lang w:val="es-ES"/>
        </w:rPr>
        <w:t xml:space="preserve">ramas afines. </w:t>
      </w:r>
    </w:p>
    <w:p w14:paraId="00000043" w14:textId="55D53327" w:rsidR="00AB162B" w:rsidRPr="007F012F" w:rsidRDefault="007F012F" w:rsidP="00F801B1">
      <w:pPr>
        <w:numPr>
          <w:ilvl w:val="0"/>
          <w:numId w:val="7"/>
        </w:numPr>
        <w:pBdr>
          <w:top w:val="nil"/>
          <w:left w:val="nil"/>
          <w:bottom w:val="nil"/>
          <w:right w:val="nil"/>
          <w:between w:val="nil"/>
        </w:pBdr>
        <w:jc w:val="both"/>
        <w:rPr>
          <w:rFonts w:ascii="Calibri" w:eastAsia="Calibri" w:hAnsi="Calibri" w:cs="Calibri"/>
          <w:color w:val="000000"/>
          <w:lang w:val="es-ES"/>
        </w:rPr>
      </w:pPr>
      <w:r w:rsidRPr="007F012F">
        <w:rPr>
          <w:rFonts w:ascii="Calibri" w:eastAsia="Calibri" w:hAnsi="Calibri" w:cs="Calibri"/>
          <w:lang w:val="es-ES"/>
        </w:rPr>
        <w:t xml:space="preserve">Especialización </w:t>
      </w:r>
      <w:r w:rsidR="009743C8" w:rsidRPr="007F012F">
        <w:rPr>
          <w:rFonts w:ascii="Calibri" w:eastAsia="Calibri" w:hAnsi="Calibri" w:cs="Calibri"/>
          <w:lang w:val="es-ES"/>
        </w:rPr>
        <w:t xml:space="preserve">en gestión de recursos hídricos y/ o medioambiente, hidrogeología o agua </w:t>
      </w:r>
      <w:r w:rsidR="009743C8" w:rsidRPr="007F012F">
        <w:rPr>
          <w:rFonts w:ascii="Calibri" w:eastAsia="Calibri" w:hAnsi="Calibri" w:cs="Calibri"/>
          <w:lang w:val="es-ES"/>
        </w:rPr>
        <w:lastRenderedPageBreak/>
        <w:t>subterránea, ciencias de la tierra, política medioambiental, gestión de recursos naturales o campos relacionados.</w:t>
      </w:r>
    </w:p>
    <w:p w14:paraId="00000044" w14:textId="77777777" w:rsidR="00AB162B" w:rsidRPr="007F012F" w:rsidRDefault="00AB162B" w:rsidP="00F801B1">
      <w:pPr>
        <w:pBdr>
          <w:top w:val="nil"/>
          <w:left w:val="nil"/>
          <w:bottom w:val="nil"/>
          <w:right w:val="nil"/>
          <w:between w:val="nil"/>
        </w:pBdr>
        <w:spacing w:before="9"/>
        <w:ind w:right="-42"/>
        <w:rPr>
          <w:rFonts w:ascii="Calibri" w:eastAsia="Calibri" w:hAnsi="Calibri" w:cs="Calibri"/>
          <w:color w:val="000000"/>
          <w:lang w:val="es-ES"/>
        </w:rPr>
      </w:pPr>
    </w:p>
    <w:p w14:paraId="00000045" w14:textId="77777777" w:rsidR="00AB162B" w:rsidRPr="007F012F" w:rsidRDefault="009743C8" w:rsidP="00F801B1">
      <w:pPr>
        <w:pStyle w:val="Ttulo2"/>
        <w:ind w:left="0" w:right="-42" w:firstLine="360"/>
        <w:rPr>
          <w:rFonts w:ascii="Calibri" w:eastAsia="Calibri" w:hAnsi="Calibri" w:cs="Calibri"/>
          <w:lang w:val="es-ES"/>
        </w:rPr>
      </w:pPr>
      <w:r w:rsidRPr="007F012F">
        <w:rPr>
          <w:rFonts w:ascii="Calibri" w:eastAsia="Calibri" w:hAnsi="Calibri" w:cs="Calibri"/>
          <w:lang w:val="es-ES"/>
        </w:rPr>
        <w:t>Experiencia Profesional</w:t>
      </w:r>
    </w:p>
    <w:p w14:paraId="00000046" w14:textId="08B50F1E" w:rsidR="00AB162B" w:rsidRPr="007F012F" w:rsidRDefault="009743C8" w:rsidP="00F801B1">
      <w:pPr>
        <w:numPr>
          <w:ilvl w:val="0"/>
          <w:numId w:val="8"/>
        </w:numPr>
        <w:pBdr>
          <w:top w:val="nil"/>
          <w:left w:val="nil"/>
          <w:bottom w:val="nil"/>
          <w:right w:val="nil"/>
          <w:between w:val="nil"/>
        </w:pBdr>
        <w:jc w:val="both"/>
        <w:rPr>
          <w:rFonts w:ascii="Calibri" w:eastAsia="Calibri" w:hAnsi="Calibri" w:cs="Calibri"/>
          <w:color w:val="000000"/>
          <w:lang w:val="es-ES"/>
        </w:rPr>
      </w:pPr>
      <w:r w:rsidRPr="007F012F">
        <w:rPr>
          <w:rFonts w:ascii="Calibri" w:eastAsia="Calibri" w:hAnsi="Calibri" w:cs="Calibri"/>
          <w:color w:val="000000"/>
          <w:lang w:val="es-ES"/>
        </w:rPr>
        <w:t>Experiencia de al menos</w:t>
      </w:r>
      <w:r w:rsidR="007F012F" w:rsidRPr="007F012F">
        <w:rPr>
          <w:rFonts w:ascii="Calibri" w:eastAsia="Calibri" w:hAnsi="Calibri" w:cs="Calibri"/>
          <w:lang w:val="es-ES"/>
        </w:rPr>
        <w:t xml:space="preserve"> 5 </w:t>
      </w:r>
      <w:r w:rsidRPr="007F012F">
        <w:rPr>
          <w:rFonts w:ascii="Calibri" w:eastAsia="Calibri" w:hAnsi="Calibri" w:cs="Calibri"/>
          <w:color w:val="000000"/>
          <w:lang w:val="es-ES"/>
        </w:rPr>
        <w:t>años</w:t>
      </w:r>
      <w:r w:rsidRPr="007F012F">
        <w:rPr>
          <w:rFonts w:ascii="Calibri" w:eastAsia="Calibri" w:hAnsi="Calibri" w:cs="Calibri"/>
          <w:lang w:val="es-ES"/>
        </w:rPr>
        <w:t xml:space="preserve"> de experiencia trabajando en gestión de cuencas hidrográficas/temas medio ambientales, gestión de información y datos, gestión de recursos naturales o vinculados a acuíferos y cuencas hidrográficas, problemas relacionados con los recursos hídricos, incluida la dirección/supervisión específica del desarrollo de instrumentos de planes de gestión de cuencas hidrográficas.</w:t>
      </w:r>
      <w:r w:rsidRPr="007F012F">
        <w:rPr>
          <w:rFonts w:ascii="Calibri" w:eastAsia="Calibri" w:hAnsi="Calibri" w:cs="Calibri"/>
          <w:color w:val="000000"/>
          <w:lang w:val="es-ES"/>
        </w:rPr>
        <w:t xml:space="preserve"> </w:t>
      </w:r>
    </w:p>
    <w:p w14:paraId="00000047" w14:textId="5F5EC92A" w:rsidR="00AB162B" w:rsidRPr="007F012F" w:rsidRDefault="009743C8" w:rsidP="00F801B1">
      <w:pPr>
        <w:numPr>
          <w:ilvl w:val="0"/>
          <w:numId w:val="8"/>
        </w:numPr>
        <w:pBdr>
          <w:top w:val="nil"/>
          <w:left w:val="nil"/>
          <w:bottom w:val="nil"/>
          <w:right w:val="nil"/>
          <w:between w:val="nil"/>
        </w:pBdr>
        <w:jc w:val="both"/>
        <w:rPr>
          <w:rFonts w:ascii="Calibri" w:eastAsia="Calibri" w:hAnsi="Calibri" w:cs="Calibri"/>
          <w:color w:val="000000"/>
          <w:lang w:val="es-ES"/>
        </w:rPr>
      </w:pPr>
      <w:r w:rsidRPr="007F012F">
        <w:rPr>
          <w:rFonts w:ascii="Calibri" w:eastAsia="Calibri" w:hAnsi="Calibri" w:cs="Calibri"/>
          <w:color w:val="000000"/>
          <w:lang w:val="es-ES"/>
        </w:rPr>
        <w:t>Experiencia de</w:t>
      </w:r>
      <w:r w:rsidR="007F012F" w:rsidRPr="007F012F">
        <w:rPr>
          <w:rFonts w:ascii="Calibri" w:eastAsia="Calibri" w:hAnsi="Calibri" w:cs="Calibri"/>
          <w:lang w:val="es-ES"/>
        </w:rPr>
        <w:t xml:space="preserve"> 4 </w:t>
      </w:r>
      <w:r w:rsidRPr="007F012F">
        <w:rPr>
          <w:rFonts w:ascii="Calibri" w:eastAsia="Calibri" w:hAnsi="Calibri" w:cs="Calibri"/>
          <w:color w:val="000000"/>
          <w:lang w:val="es-ES"/>
        </w:rPr>
        <w:t>años respecto al contexto institucional nacional relacionado a recursos hídricos.</w:t>
      </w:r>
    </w:p>
    <w:p w14:paraId="129FA37E" w14:textId="77777777" w:rsidR="00737FF3" w:rsidRDefault="009743C8" w:rsidP="00F801B1">
      <w:pPr>
        <w:numPr>
          <w:ilvl w:val="0"/>
          <w:numId w:val="8"/>
        </w:numPr>
        <w:ind w:right="-42"/>
        <w:jc w:val="both"/>
        <w:rPr>
          <w:rFonts w:ascii="Calibri" w:eastAsia="Calibri" w:hAnsi="Calibri" w:cs="Calibri"/>
          <w:lang w:val="es-ES"/>
        </w:rPr>
      </w:pPr>
      <w:r w:rsidRPr="007F012F">
        <w:rPr>
          <w:rFonts w:ascii="Calibri" w:eastAsia="Calibri" w:hAnsi="Calibri" w:cs="Calibri"/>
          <w:lang w:val="es-ES"/>
        </w:rPr>
        <w:t xml:space="preserve">Experiencia demostrada en la gestión de equipos multidisciplinares y/o intersectoriales, excelente capacidad de comunicación y trabajo en equipo. </w:t>
      </w:r>
    </w:p>
    <w:p w14:paraId="00000048" w14:textId="7D21BEBF" w:rsidR="00AB162B" w:rsidRPr="007F012F" w:rsidRDefault="009743C8" w:rsidP="00F801B1">
      <w:pPr>
        <w:numPr>
          <w:ilvl w:val="0"/>
          <w:numId w:val="8"/>
        </w:numPr>
        <w:ind w:right="-42"/>
        <w:jc w:val="both"/>
        <w:rPr>
          <w:rFonts w:ascii="Calibri" w:eastAsia="Calibri" w:hAnsi="Calibri" w:cs="Calibri"/>
          <w:lang w:val="es-ES"/>
        </w:rPr>
      </w:pPr>
      <w:r w:rsidRPr="007F012F">
        <w:rPr>
          <w:rFonts w:ascii="Calibri" w:eastAsia="Calibri" w:hAnsi="Calibri" w:cs="Calibri"/>
          <w:lang w:val="es-ES"/>
        </w:rPr>
        <w:t>Experiencia en la organización de reuniones, talleres y actividades relacionadas a la implementación de proyectos.</w:t>
      </w:r>
    </w:p>
    <w:p w14:paraId="00000049" w14:textId="0E6E2290" w:rsidR="00AB162B" w:rsidRPr="007F012F" w:rsidRDefault="009743C8" w:rsidP="00F801B1">
      <w:pPr>
        <w:numPr>
          <w:ilvl w:val="0"/>
          <w:numId w:val="8"/>
        </w:numPr>
        <w:pBdr>
          <w:top w:val="nil"/>
          <w:left w:val="nil"/>
          <w:bottom w:val="nil"/>
          <w:right w:val="nil"/>
          <w:between w:val="nil"/>
        </w:pBdr>
        <w:jc w:val="both"/>
        <w:rPr>
          <w:rFonts w:ascii="Calibri" w:eastAsia="Calibri" w:hAnsi="Calibri" w:cs="Calibri"/>
          <w:color w:val="000000"/>
          <w:lang w:val="es-ES"/>
        </w:rPr>
      </w:pPr>
      <w:r w:rsidRPr="007F012F">
        <w:rPr>
          <w:rFonts w:ascii="Calibri" w:eastAsia="Calibri" w:hAnsi="Calibri" w:cs="Calibri"/>
          <w:color w:val="000000"/>
          <w:lang w:val="es-ES"/>
        </w:rPr>
        <w:t>Experiencia demostrada para preparar y apoyar misiones de monitoreo y evaluación.</w:t>
      </w:r>
    </w:p>
    <w:p w14:paraId="0000004A" w14:textId="5FD2FCFC" w:rsidR="00AB162B" w:rsidRPr="007F012F" w:rsidRDefault="009743C8" w:rsidP="00F801B1">
      <w:pPr>
        <w:numPr>
          <w:ilvl w:val="0"/>
          <w:numId w:val="8"/>
        </w:numPr>
        <w:pBdr>
          <w:top w:val="nil"/>
          <w:left w:val="nil"/>
          <w:bottom w:val="nil"/>
          <w:right w:val="nil"/>
          <w:between w:val="nil"/>
        </w:pBdr>
        <w:jc w:val="both"/>
        <w:rPr>
          <w:rFonts w:ascii="Calibri" w:eastAsia="Calibri" w:hAnsi="Calibri" w:cs="Calibri"/>
          <w:lang w:val="es-ES"/>
        </w:rPr>
      </w:pPr>
      <w:r w:rsidRPr="007F012F">
        <w:rPr>
          <w:rFonts w:ascii="Calibri" w:eastAsia="Calibri" w:hAnsi="Calibri" w:cs="Calibri"/>
          <w:lang w:val="es-ES"/>
        </w:rPr>
        <w:t xml:space="preserve">Se valorará experiencia en elaboración y revisión de estudios </w:t>
      </w:r>
      <w:r w:rsidR="00F75149" w:rsidRPr="007F012F">
        <w:rPr>
          <w:rFonts w:ascii="Calibri" w:eastAsia="Calibri" w:hAnsi="Calibri" w:cs="Calibri"/>
          <w:lang w:val="es-ES"/>
        </w:rPr>
        <w:t xml:space="preserve">geológicos, </w:t>
      </w:r>
      <w:r w:rsidRPr="007F012F">
        <w:rPr>
          <w:rFonts w:ascii="Calibri" w:eastAsia="Calibri" w:hAnsi="Calibri" w:cs="Calibri"/>
          <w:lang w:val="es-ES"/>
        </w:rPr>
        <w:t>hidrogeológicos, cartografía hidrogeológica y sistemas de información geográfica (SIG) y teledetección.</w:t>
      </w:r>
    </w:p>
    <w:p w14:paraId="0000004B" w14:textId="77777777" w:rsidR="00AB162B" w:rsidRPr="007F012F" w:rsidRDefault="00AB162B" w:rsidP="00F801B1">
      <w:pPr>
        <w:widowControl/>
        <w:jc w:val="both"/>
        <w:rPr>
          <w:rFonts w:ascii="Calibri" w:eastAsia="Calibri" w:hAnsi="Calibri" w:cs="Calibri"/>
          <w:b/>
          <w:bCs/>
          <w:lang w:val="es-ES"/>
        </w:rPr>
      </w:pPr>
    </w:p>
    <w:p w14:paraId="0000004C" w14:textId="77777777" w:rsidR="00AB162B" w:rsidRPr="007F012F" w:rsidRDefault="009743C8" w:rsidP="00F801B1">
      <w:pPr>
        <w:widowControl/>
        <w:spacing w:after="160"/>
        <w:ind w:firstLine="360"/>
        <w:jc w:val="both"/>
        <w:rPr>
          <w:lang w:val="es-ES"/>
        </w:rPr>
      </w:pPr>
      <w:r w:rsidRPr="007F012F">
        <w:rPr>
          <w:rFonts w:ascii="Calibri" w:eastAsia="Calibri" w:hAnsi="Calibri" w:cs="Calibri"/>
          <w:b/>
          <w:bCs/>
          <w:lang w:val="es-ES"/>
        </w:rPr>
        <w:t>Competencias Personales:</w:t>
      </w:r>
    </w:p>
    <w:p w14:paraId="0000004D" w14:textId="77777777" w:rsidR="00AB162B" w:rsidRPr="007F012F" w:rsidRDefault="009743C8" w:rsidP="00F801B1">
      <w:pPr>
        <w:numPr>
          <w:ilvl w:val="0"/>
          <w:numId w:val="8"/>
        </w:numPr>
        <w:pBdr>
          <w:top w:val="nil"/>
          <w:left w:val="nil"/>
          <w:bottom w:val="nil"/>
          <w:right w:val="nil"/>
          <w:between w:val="nil"/>
        </w:pBdr>
        <w:jc w:val="both"/>
        <w:rPr>
          <w:rFonts w:ascii="Calibri" w:eastAsia="Calibri" w:hAnsi="Calibri" w:cs="Calibri"/>
          <w:color w:val="000000"/>
          <w:lang w:val="es-ES"/>
        </w:rPr>
      </w:pPr>
      <w:r w:rsidRPr="007F012F">
        <w:rPr>
          <w:rFonts w:ascii="Calibri" w:eastAsia="Calibri" w:hAnsi="Calibri" w:cs="Calibri"/>
          <w:color w:val="000000"/>
          <w:lang w:val="es-ES"/>
        </w:rPr>
        <w:t>Habilidades para el trabajo en equipo.</w:t>
      </w:r>
    </w:p>
    <w:p w14:paraId="0000004E" w14:textId="77777777" w:rsidR="00AB162B" w:rsidRPr="007F012F" w:rsidRDefault="009743C8" w:rsidP="00F801B1">
      <w:pPr>
        <w:numPr>
          <w:ilvl w:val="0"/>
          <w:numId w:val="8"/>
        </w:numPr>
        <w:pBdr>
          <w:top w:val="nil"/>
          <w:left w:val="nil"/>
          <w:bottom w:val="nil"/>
          <w:right w:val="nil"/>
          <w:between w:val="nil"/>
        </w:pBdr>
        <w:jc w:val="both"/>
        <w:rPr>
          <w:rFonts w:ascii="Calibri" w:eastAsia="Calibri" w:hAnsi="Calibri" w:cs="Calibri"/>
          <w:color w:val="000000"/>
          <w:lang w:val="es-ES"/>
        </w:rPr>
      </w:pPr>
      <w:r w:rsidRPr="007F012F">
        <w:rPr>
          <w:rFonts w:ascii="Calibri" w:eastAsia="Calibri" w:hAnsi="Calibri" w:cs="Calibri"/>
          <w:color w:val="000000"/>
          <w:lang w:val="es-ES"/>
        </w:rPr>
        <w:t>Capacidad demostrada para la sistematización de información y gestión de datos.</w:t>
      </w:r>
    </w:p>
    <w:p w14:paraId="0000004F" w14:textId="77777777" w:rsidR="00AB162B" w:rsidRPr="007F012F" w:rsidRDefault="009743C8" w:rsidP="00F801B1">
      <w:pPr>
        <w:widowControl/>
        <w:numPr>
          <w:ilvl w:val="0"/>
          <w:numId w:val="8"/>
        </w:numPr>
        <w:pBdr>
          <w:top w:val="nil"/>
          <w:left w:val="nil"/>
          <w:bottom w:val="nil"/>
          <w:right w:val="nil"/>
          <w:between w:val="nil"/>
        </w:pBdr>
        <w:jc w:val="both"/>
        <w:rPr>
          <w:rFonts w:ascii="Calibri" w:eastAsia="Calibri" w:hAnsi="Calibri" w:cs="Calibri"/>
          <w:color w:val="000000"/>
          <w:lang w:val="es-ES"/>
        </w:rPr>
      </w:pPr>
      <w:r w:rsidRPr="007F012F">
        <w:rPr>
          <w:rFonts w:ascii="Calibri" w:eastAsia="Calibri" w:hAnsi="Calibri" w:cs="Calibri"/>
          <w:color w:val="000000"/>
          <w:lang w:val="es-ES"/>
        </w:rPr>
        <w:t>Proactividad, flexibilidad y orientación a resultados.</w:t>
      </w:r>
    </w:p>
    <w:p w14:paraId="00000050" w14:textId="77777777" w:rsidR="00AB162B" w:rsidRPr="007F012F" w:rsidRDefault="009743C8" w:rsidP="00F801B1">
      <w:pPr>
        <w:numPr>
          <w:ilvl w:val="0"/>
          <w:numId w:val="8"/>
        </w:numPr>
        <w:pBdr>
          <w:top w:val="nil"/>
          <w:left w:val="nil"/>
          <w:bottom w:val="nil"/>
          <w:right w:val="nil"/>
          <w:between w:val="nil"/>
        </w:pBdr>
        <w:jc w:val="both"/>
        <w:rPr>
          <w:rFonts w:ascii="Calibri" w:eastAsia="Calibri" w:hAnsi="Calibri" w:cs="Calibri"/>
          <w:color w:val="000000"/>
          <w:lang w:val="es-ES"/>
        </w:rPr>
      </w:pPr>
      <w:r w:rsidRPr="007F012F">
        <w:rPr>
          <w:rFonts w:ascii="Calibri" w:eastAsia="Calibri" w:hAnsi="Calibri" w:cs="Calibri"/>
          <w:color w:val="000000"/>
          <w:lang w:val="es-ES"/>
        </w:rPr>
        <w:t xml:space="preserve">Habilidad de comunicación para tratar con diversos públicos (instituciones gubernamentales, organizaciones internacionales y de cooperación, ONG, </w:t>
      </w:r>
      <w:proofErr w:type="spellStart"/>
      <w:r w:rsidRPr="007F012F">
        <w:rPr>
          <w:rFonts w:ascii="Calibri" w:eastAsia="Calibri" w:hAnsi="Calibri" w:cs="Calibri"/>
          <w:color w:val="000000"/>
          <w:lang w:val="es-ES"/>
        </w:rPr>
        <w:t>etc</w:t>
      </w:r>
      <w:proofErr w:type="spellEnd"/>
      <w:r w:rsidRPr="007F012F">
        <w:rPr>
          <w:rFonts w:ascii="Calibri" w:eastAsia="Calibri" w:hAnsi="Calibri" w:cs="Calibri"/>
          <w:color w:val="000000"/>
          <w:lang w:val="es-ES"/>
        </w:rPr>
        <w:t>).</w:t>
      </w:r>
    </w:p>
    <w:p w14:paraId="00000051" w14:textId="77777777" w:rsidR="00AB162B" w:rsidRPr="007F012F" w:rsidRDefault="009743C8" w:rsidP="00F801B1">
      <w:pPr>
        <w:widowControl/>
        <w:numPr>
          <w:ilvl w:val="0"/>
          <w:numId w:val="8"/>
        </w:numPr>
        <w:pBdr>
          <w:top w:val="nil"/>
          <w:left w:val="nil"/>
          <w:bottom w:val="nil"/>
          <w:right w:val="nil"/>
          <w:between w:val="nil"/>
        </w:pBdr>
        <w:jc w:val="both"/>
        <w:rPr>
          <w:rFonts w:ascii="Calibri" w:eastAsia="Calibri" w:hAnsi="Calibri" w:cs="Calibri"/>
          <w:color w:val="000000"/>
          <w:lang w:val="es-ES"/>
        </w:rPr>
      </w:pPr>
      <w:r w:rsidRPr="007F012F">
        <w:rPr>
          <w:rFonts w:ascii="Calibri" w:eastAsia="Calibri" w:hAnsi="Calibri" w:cs="Calibri"/>
          <w:color w:val="000000"/>
          <w:lang w:val="es-ES"/>
        </w:rPr>
        <w:t>Capacidad para trabajar bajo presión con altos estándares de calidad.</w:t>
      </w:r>
    </w:p>
    <w:p w14:paraId="00000052" w14:textId="02325652" w:rsidR="00AB162B" w:rsidRPr="007F012F" w:rsidRDefault="009743C8" w:rsidP="00F801B1">
      <w:pPr>
        <w:widowControl/>
        <w:numPr>
          <w:ilvl w:val="0"/>
          <w:numId w:val="8"/>
        </w:numPr>
        <w:pBdr>
          <w:top w:val="nil"/>
          <w:left w:val="nil"/>
          <w:bottom w:val="nil"/>
          <w:right w:val="nil"/>
          <w:between w:val="nil"/>
        </w:pBdr>
        <w:jc w:val="both"/>
        <w:rPr>
          <w:rFonts w:ascii="Calibri" w:eastAsia="Calibri" w:hAnsi="Calibri" w:cs="Calibri"/>
          <w:color w:val="000000"/>
          <w:lang w:val="es-ES"/>
        </w:rPr>
      </w:pPr>
      <w:r w:rsidRPr="007F012F">
        <w:rPr>
          <w:rFonts w:ascii="Calibri" w:eastAsia="Calibri" w:hAnsi="Calibri" w:cs="Calibri"/>
          <w:color w:val="000000"/>
          <w:lang w:val="es-ES"/>
        </w:rPr>
        <w:t>Fluidez y dominio oral y escrito del español</w:t>
      </w:r>
      <w:r w:rsidR="00F75149" w:rsidRPr="007F012F">
        <w:rPr>
          <w:rFonts w:ascii="Calibri" w:eastAsia="Calibri" w:hAnsi="Calibri" w:cs="Calibri"/>
          <w:color w:val="000000"/>
          <w:lang w:val="es-ES"/>
        </w:rPr>
        <w:t xml:space="preserve">, básico ingles y/o </w:t>
      </w:r>
      <w:r w:rsidR="007F012F" w:rsidRPr="007F012F">
        <w:rPr>
          <w:rFonts w:ascii="Calibri" w:eastAsia="Calibri" w:hAnsi="Calibri" w:cs="Calibri"/>
          <w:color w:val="000000"/>
          <w:lang w:val="es-ES"/>
        </w:rPr>
        <w:t>portugués</w:t>
      </w:r>
      <w:r w:rsidRPr="007F012F">
        <w:rPr>
          <w:rFonts w:ascii="Calibri" w:eastAsia="Calibri" w:hAnsi="Calibri" w:cs="Calibri"/>
          <w:color w:val="000000"/>
          <w:lang w:val="es-ES"/>
        </w:rPr>
        <w:t>.</w:t>
      </w:r>
    </w:p>
    <w:p w14:paraId="00000053" w14:textId="3FF03D2F" w:rsidR="00AB162B" w:rsidRPr="007F012F" w:rsidRDefault="009743C8" w:rsidP="00F801B1">
      <w:pPr>
        <w:numPr>
          <w:ilvl w:val="0"/>
          <w:numId w:val="8"/>
        </w:numPr>
        <w:pBdr>
          <w:top w:val="nil"/>
          <w:left w:val="nil"/>
          <w:bottom w:val="nil"/>
          <w:right w:val="nil"/>
          <w:between w:val="nil"/>
        </w:pBdr>
        <w:jc w:val="both"/>
        <w:rPr>
          <w:rFonts w:ascii="Calibri" w:eastAsia="Calibri" w:hAnsi="Calibri" w:cs="Calibri"/>
          <w:b/>
          <w:bCs/>
          <w:color w:val="000000"/>
          <w:lang w:val="es-ES"/>
        </w:rPr>
      </w:pPr>
      <w:r w:rsidRPr="007F012F">
        <w:rPr>
          <w:rFonts w:ascii="Calibri" w:eastAsia="Calibri" w:hAnsi="Calibri" w:cs="Calibri"/>
          <w:lang w:val="es-ES"/>
        </w:rPr>
        <w:t>Buenos conocimientos informáticos (Word, Excel, PowerPoint, base de datos, etc.).</w:t>
      </w:r>
    </w:p>
    <w:p w14:paraId="00000054" w14:textId="77777777" w:rsidR="00AB162B" w:rsidRPr="007F012F" w:rsidRDefault="009743C8" w:rsidP="00F801B1">
      <w:pPr>
        <w:pBdr>
          <w:top w:val="nil"/>
          <w:left w:val="nil"/>
          <w:bottom w:val="nil"/>
          <w:right w:val="nil"/>
          <w:between w:val="nil"/>
        </w:pBdr>
        <w:ind w:left="720"/>
        <w:jc w:val="both"/>
        <w:rPr>
          <w:rFonts w:ascii="Calibri" w:eastAsia="Calibri" w:hAnsi="Calibri" w:cs="Calibri"/>
          <w:b/>
          <w:bCs/>
          <w:color w:val="000000"/>
          <w:lang w:val="es-ES"/>
        </w:rPr>
      </w:pPr>
      <w:r w:rsidRPr="007F012F">
        <w:rPr>
          <w:rFonts w:ascii="Calibri" w:eastAsia="Calibri" w:hAnsi="Calibri" w:cs="Calibri"/>
          <w:b/>
          <w:bCs/>
          <w:color w:val="000000"/>
          <w:lang w:val="es-ES"/>
        </w:rPr>
        <w:t xml:space="preserve"> </w:t>
      </w:r>
    </w:p>
    <w:p w14:paraId="00000055" w14:textId="77777777" w:rsidR="00AB162B" w:rsidRPr="007F012F" w:rsidRDefault="009743C8" w:rsidP="00F801B1">
      <w:pPr>
        <w:numPr>
          <w:ilvl w:val="0"/>
          <w:numId w:val="5"/>
        </w:numPr>
        <w:pBdr>
          <w:top w:val="nil"/>
          <w:left w:val="nil"/>
          <w:bottom w:val="nil"/>
          <w:right w:val="nil"/>
          <w:between w:val="nil"/>
        </w:pBdr>
        <w:tabs>
          <w:tab w:val="left" w:pos="782"/>
        </w:tabs>
        <w:ind w:right="-42" w:hanging="361"/>
        <w:rPr>
          <w:rFonts w:ascii="Calibri" w:eastAsia="Calibri" w:hAnsi="Calibri" w:cs="Calibri"/>
          <w:b/>
          <w:bCs/>
          <w:color w:val="000000"/>
          <w:lang w:val="es-ES"/>
        </w:rPr>
      </w:pPr>
      <w:r w:rsidRPr="007F012F">
        <w:rPr>
          <w:rFonts w:ascii="Calibri" w:eastAsia="Calibri" w:hAnsi="Calibri" w:cs="Calibri"/>
          <w:b/>
          <w:bCs/>
          <w:color w:val="000000"/>
          <w:lang w:val="es-ES"/>
        </w:rPr>
        <w:t>Experiencia profesional (100 PUNTOS)</w:t>
      </w:r>
    </w:p>
    <w:p w14:paraId="00000056" w14:textId="77777777" w:rsidR="00AB162B" w:rsidRPr="007F012F" w:rsidRDefault="009743C8" w:rsidP="00F801B1">
      <w:pPr>
        <w:pBdr>
          <w:top w:val="nil"/>
          <w:left w:val="nil"/>
          <w:bottom w:val="nil"/>
          <w:right w:val="nil"/>
          <w:between w:val="nil"/>
        </w:pBdr>
        <w:spacing w:before="92"/>
        <w:ind w:left="421" w:right="-42"/>
        <w:jc w:val="both"/>
        <w:rPr>
          <w:rFonts w:ascii="Calibri" w:eastAsia="Calibri" w:hAnsi="Calibri" w:cs="Calibri"/>
          <w:color w:val="000000"/>
          <w:lang w:val="es-ES"/>
        </w:rPr>
      </w:pPr>
      <w:r w:rsidRPr="007F012F">
        <w:rPr>
          <w:rFonts w:ascii="Calibri" w:eastAsia="Calibri" w:hAnsi="Calibri" w:cs="Calibri"/>
          <w:color w:val="000000"/>
          <w:lang w:val="es-ES"/>
        </w:rPr>
        <w:t>Nota: El postulante deberá presentar su CV según el formato del Anexo A y adjuntar el soporte necesario (ver Tabla siguiente).</w:t>
      </w:r>
    </w:p>
    <w:tbl>
      <w:tblPr>
        <w:tblStyle w:val="a"/>
        <w:tblW w:w="863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26"/>
        <w:gridCol w:w="1410"/>
      </w:tblGrid>
      <w:tr w:rsidR="00AB162B" w:rsidRPr="007F012F" w14:paraId="72C9AFCD" w14:textId="77777777">
        <w:trPr>
          <w:trHeight w:val="275"/>
        </w:trPr>
        <w:tc>
          <w:tcPr>
            <w:tcW w:w="7226" w:type="dxa"/>
            <w:shd w:val="clear" w:color="auto" w:fill="D9E2F3"/>
          </w:tcPr>
          <w:p w14:paraId="00000057" w14:textId="77777777" w:rsidR="00AB162B" w:rsidRPr="007F012F" w:rsidRDefault="009743C8" w:rsidP="00F801B1">
            <w:pPr>
              <w:pBdr>
                <w:top w:val="nil"/>
                <w:left w:val="nil"/>
                <w:bottom w:val="nil"/>
                <w:right w:val="nil"/>
                <w:between w:val="nil"/>
              </w:pBdr>
              <w:ind w:left="129" w:right="-42"/>
              <w:jc w:val="center"/>
              <w:rPr>
                <w:rFonts w:ascii="Calibri" w:eastAsia="Calibri" w:hAnsi="Calibri" w:cs="Calibri"/>
                <w:b/>
                <w:bCs/>
                <w:color w:val="000000"/>
                <w:lang w:val="es-ES"/>
              </w:rPr>
            </w:pPr>
            <w:r w:rsidRPr="007F012F">
              <w:rPr>
                <w:rFonts w:ascii="Calibri" w:eastAsia="Calibri" w:hAnsi="Calibri" w:cs="Calibri"/>
                <w:b/>
                <w:bCs/>
                <w:color w:val="000000"/>
                <w:lang w:val="es-ES"/>
              </w:rPr>
              <w:t>Especialización/Experiencia</w:t>
            </w:r>
          </w:p>
        </w:tc>
        <w:tc>
          <w:tcPr>
            <w:tcW w:w="1410" w:type="dxa"/>
            <w:shd w:val="clear" w:color="auto" w:fill="D9E2F3"/>
          </w:tcPr>
          <w:p w14:paraId="00000058" w14:textId="77777777" w:rsidR="00AB162B" w:rsidRPr="007F012F" w:rsidRDefault="009743C8" w:rsidP="00F801B1">
            <w:pPr>
              <w:pBdr>
                <w:top w:val="nil"/>
                <w:left w:val="nil"/>
                <w:bottom w:val="nil"/>
                <w:right w:val="nil"/>
                <w:between w:val="nil"/>
              </w:pBdr>
              <w:ind w:left="396" w:right="-42"/>
              <w:rPr>
                <w:rFonts w:ascii="Calibri" w:eastAsia="Calibri" w:hAnsi="Calibri" w:cs="Calibri"/>
                <w:b/>
                <w:bCs/>
                <w:color w:val="000000"/>
                <w:lang w:val="es-ES"/>
              </w:rPr>
            </w:pPr>
            <w:r w:rsidRPr="007F012F">
              <w:rPr>
                <w:rFonts w:ascii="Calibri" w:eastAsia="Calibri" w:hAnsi="Calibri" w:cs="Calibri"/>
                <w:b/>
                <w:bCs/>
                <w:color w:val="000000"/>
                <w:lang w:val="es-ES"/>
              </w:rPr>
              <w:t>Perfil</w:t>
            </w:r>
          </w:p>
        </w:tc>
      </w:tr>
      <w:tr w:rsidR="00AB162B" w:rsidRPr="007F012F" w14:paraId="0D1A124A" w14:textId="77777777">
        <w:trPr>
          <w:trHeight w:val="505"/>
        </w:trPr>
        <w:tc>
          <w:tcPr>
            <w:tcW w:w="7226" w:type="dxa"/>
          </w:tcPr>
          <w:p w14:paraId="00000059" w14:textId="3428F4DF" w:rsidR="00AB162B" w:rsidRPr="007F012F" w:rsidRDefault="009743C8" w:rsidP="00F801B1">
            <w:pPr>
              <w:pBdr>
                <w:top w:val="nil"/>
                <w:left w:val="nil"/>
                <w:bottom w:val="nil"/>
                <w:right w:val="nil"/>
                <w:between w:val="nil"/>
              </w:pBdr>
              <w:ind w:left="107" w:right="-42"/>
              <w:rPr>
                <w:rFonts w:ascii="Calibri" w:eastAsia="Calibri" w:hAnsi="Calibri" w:cs="Calibri"/>
                <w:color w:val="000000"/>
                <w:lang w:val="es-ES"/>
              </w:rPr>
            </w:pPr>
            <w:r w:rsidRPr="007F012F">
              <w:rPr>
                <w:rFonts w:ascii="Calibri" w:eastAsia="Calibri" w:hAnsi="Calibri" w:cs="Calibri"/>
                <w:color w:val="000000"/>
                <w:lang w:val="es-ES"/>
              </w:rPr>
              <w:t>Profesional con licenciatura/título en ingeniería</w:t>
            </w:r>
            <w:r w:rsidR="00F75149" w:rsidRPr="007F012F">
              <w:rPr>
                <w:rFonts w:ascii="Calibri" w:eastAsia="Calibri" w:hAnsi="Calibri" w:cs="Calibri"/>
                <w:color w:val="000000"/>
                <w:lang w:val="es-ES"/>
              </w:rPr>
              <w:t xml:space="preserve"> geológica,</w:t>
            </w:r>
            <w:r w:rsidRPr="007F012F">
              <w:rPr>
                <w:rFonts w:ascii="Calibri" w:eastAsia="Calibri" w:hAnsi="Calibri" w:cs="Calibri"/>
                <w:color w:val="000000"/>
                <w:lang w:val="es-ES"/>
              </w:rPr>
              <w:t xml:space="preserve"> geografía, ambiental</w:t>
            </w:r>
            <w:r w:rsidRPr="007F012F">
              <w:rPr>
                <w:rFonts w:ascii="Calibri" w:eastAsia="Calibri" w:hAnsi="Calibri" w:cs="Calibri"/>
                <w:lang w:val="es-ES"/>
              </w:rPr>
              <w:t xml:space="preserve"> </w:t>
            </w:r>
            <w:r w:rsidRPr="007F012F">
              <w:rPr>
                <w:rFonts w:ascii="Calibri" w:eastAsia="Calibri" w:hAnsi="Calibri" w:cs="Calibri"/>
                <w:color w:val="000000"/>
                <w:lang w:val="es-ES"/>
              </w:rPr>
              <w:t>o ramas afines.</w:t>
            </w:r>
          </w:p>
        </w:tc>
        <w:tc>
          <w:tcPr>
            <w:tcW w:w="1410" w:type="dxa"/>
          </w:tcPr>
          <w:p w14:paraId="0000005A" w14:textId="77777777" w:rsidR="00AB162B" w:rsidRPr="007F012F" w:rsidRDefault="009743C8" w:rsidP="00F801B1">
            <w:pPr>
              <w:pBdr>
                <w:top w:val="nil"/>
                <w:left w:val="nil"/>
                <w:bottom w:val="nil"/>
                <w:right w:val="nil"/>
                <w:between w:val="nil"/>
              </w:pBdr>
              <w:spacing w:before="125"/>
              <w:ind w:left="5" w:right="-42"/>
              <w:jc w:val="center"/>
              <w:rPr>
                <w:rFonts w:ascii="Calibri" w:eastAsia="Calibri" w:hAnsi="Calibri" w:cs="Calibri"/>
                <w:color w:val="000000"/>
                <w:lang w:val="es-ES"/>
              </w:rPr>
            </w:pPr>
            <w:r w:rsidRPr="007F012F">
              <w:rPr>
                <w:rFonts w:ascii="Calibri" w:eastAsia="Calibri" w:hAnsi="Calibri" w:cs="Calibri"/>
                <w:color w:val="000000"/>
                <w:lang w:val="es-ES"/>
              </w:rPr>
              <w:t>20</w:t>
            </w:r>
          </w:p>
        </w:tc>
      </w:tr>
      <w:tr w:rsidR="00AB162B" w:rsidRPr="007F012F" w14:paraId="3C3C6212" w14:textId="77777777">
        <w:trPr>
          <w:trHeight w:val="505"/>
        </w:trPr>
        <w:tc>
          <w:tcPr>
            <w:tcW w:w="7226" w:type="dxa"/>
          </w:tcPr>
          <w:p w14:paraId="0000005B" w14:textId="742BFFE8" w:rsidR="00AB162B" w:rsidRPr="007F012F" w:rsidRDefault="007F012F" w:rsidP="00F801B1">
            <w:pPr>
              <w:pBdr>
                <w:top w:val="nil"/>
                <w:left w:val="nil"/>
                <w:bottom w:val="nil"/>
                <w:right w:val="nil"/>
                <w:between w:val="nil"/>
              </w:pBdr>
              <w:ind w:left="107" w:right="-42"/>
              <w:rPr>
                <w:rFonts w:ascii="Calibri" w:eastAsia="Calibri" w:hAnsi="Calibri" w:cs="Calibri"/>
                <w:color w:val="000000"/>
                <w:lang w:val="es-ES"/>
              </w:rPr>
            </w:pPr>
            <w:r w:rsidRPr="007F012F">
              <w:rPr>
                <w:rFonts w:ascii="Calibri" w:eastAsia="Calibri" w:hAnsi="Calibri" w:cs="Calibri"/>
                <w:lang w:val="es-ES"/>
              </w:rPr>
              <w:t xml:space="preserve">Especialización </w:t>
            </w:r>
            <w:r w:rsidR="009743C8" w:rsidRPr="007F012F">
              <w:rPr>
                <w:rFonts w:ascii="Calibri" w:eastAsia="Calibri" w:hAnsi="Calibri" w:cs="Calibri"/>
                <w:lang w:val="es-ES"/>
              </w:rPr>
              <w:t xml:space="preserve">en gestión de recursos hídricos y/ o medioambiente, </w:t>
            </w:r>
            <w:r w:rsidR="00F75149" w:rsidRPr="007F012F">
              <w:rPr>
                <w:rFonts w:ascii="Calibri" w:eastAsia="Calibri" w:hAnsi="Calibri" w:cs="Calibri"/>
                <w:lang w:val="es-ES"/>
              </w:rPr>
              <w:t xml:space="preserve">geología, </w:t>
            </w:r>
            <w:r w:rsidR="009743C8" w:rsidRPr="007F012F">
              <w:rPr>
                <w:rFonts w:ascii="Calibri" w:eastAsia="Calibri" w:hAnsi="Calibri" w:cs="Calibri"/>
                <w:lang w:val="es-ES"/>
              </w:rPr>
              <w:t xml:space="preserve">hidrogeología o agua subterránea, ciencias de la tierra, política medioambiental, gestión de recursos naturales o campos </w:t>
            </w:r>
            <w:r w:rsidR="00C61190" w:rsidRPr="007F012F">
              <w:rPr>
                <w:rFonts w:ascii="Calibri" w:eastAsia="Calibri" w:hAnsi="Calibri" w:cs="Calibri"/>
                <w:lang w:val="es-ES"/>
              </w:rPr>
              <w:t>relacionados.</w:t>
            </w:r>
            <w:r w:rsidR="009743C8" w:rsidRPr="007F012F">
              <w:rPr>
                <w:rFonts w:ascii="Calibri" w:eastAsia="Calibri" w:hAnsi="Calibri" w:cs="Calibri"/>
                <w:color w:val="000000"/>
                <w:lang w:val="es-ES"/>
              </w:rPr>
              <w:t xml:space="preserve"> </w:t>
            </w:r>
            <w:r w:rsidR="005934AE" w:rsidRPr="007F012F">
              <w:rPr>
                <w:rFonts w:ascii="Calibri" w:eastAsia="Calibri" w:hAnsi="Calibri" w:cs="Calibri"/>
                <w:lang w:val="es-ES"/>
              </w:rPr>
              <w:t>(Sin posgrado: 0, 1 Especialización: 10, 2 (dos) especializaciones, maestría o doctorado: 15)</w:t>
            </w:r>
          </w:p>
        </w:tc>
        <w:tc>
          <w:tcPr>
            <w:tcW w:w="1410" w:type="dxa"/>
          </w:tcPr>
          <w:p w14:paraId="0000005C" w14:textId="77777777" w:rsidR="00AB162B" w:rsidRPr="007F012F" w:rsidRDefault="009743C8" w:rsidP="00F801B1">
            <w:pPr>
              <w:pBdr>
                <w:top w:val="nil"/>
                <w:left w:val="nil"/>
                <w:bottom w:val="nil"/>
                <w:right w:val="nil"/>
                <w:between w:val="nil"/>
              </w:pBdr>
              <w:spacing w:before="125"/>
              <w:ind w:left="5" w:right="-42"/>
              <w:jc w:val="center"/>
              <w:rPr>
                <w:rFonts w:ascii="Calibri" w:eastAsia="Calibri" w:hAnsi="Calibri" w:cs="Calibri"/>
                <w:color w:val="000000"/>
                <w:lang w:val="es-ES"/>
              </w:rPr>
            </w:pPr>
            <w:r w:rsidRPr="007F012F">
              <w:rPr>
                <w:rFonts w:ascii="Calibri" w:eastAsia="Calibri" w:hAnsi="Calibri" w:cs="Calibri"/>
                <w:color w:val="000000"/>
                <w:lang w:val="es-ES"/>
              </w:rPr>
              <w:t>15</w:t>
            </w:r>
          </w:p>
        </w:tc>
      </w:tr>
      <w:tr w:rsidR="00AB162B" w:rsidRPr="007F012F" w14:paraId="738B276D" w14:textId="77777777">
        <w:trPr>
          <w:trHeight w:val="505"/>
        </w:trPr>
        <w:tc>
          <w:tcPr>
            <w:tcW w:w="7226" w:type="dxa"/>
          </w:tcPr>
          <w:p w14:paraId="0000005D" w14:textId="515B7414" w:rsidR="00AB162B" w:rsidRPr="007F012F" w:rsidRDefault="009743C8" w:rsidP="00F801B1">
            <w:pPr>
              <w:pBdr>
                <w:top w:val="nil"/>
                <w:left w:val="nil"/>
                <w:bottom w:val="nil"/>
                <w:right w:val="nil"/>
                <w:between w:val="nil"/>
              </w:pBdr>
              <w:ind w:left="107" w:right="-42"/>
              <w:rPr>
                <w:rFonts w:ascii="Calibri" w:eastAsia="Calibri" w:hAnsi="Calibri" w:cs="Calibri"/>
                <w:color w:val="000000"/>
                <w:lang w:val="es-ES"/>
              </w:rPr>
            </w:pPr>
            <w:r w:rsidRPr="007F012F">
              <w:rPr>
                <w:rFonts w:ascii="Calibri" w:eastAsia="Calibri" w:hAnsi="Calibri" w:cs="Calibri"/>
                <w:lang w:val="es-ES"/>
              </w:rPr>
              <w:t>Experiencia de al menos</w:t>
            </w:r>
            <w:r w:rsidR="007F012F" w:rsidRPr="007F012F">
              <w:rPr>
                <w:rFonts w:ascii="Calibri" w:eastAsia="Calibri" w:hAnsi="Calibri" w:cs="Calibri"/>
                <w:lang w:val="es-ES"/>
              </w:rPr>
              <w:t xml:space="preserve"> 5 </w:t>
            </w:r>
            <w:r w:rsidR="00C61190" w:rsidRPr="007F012F">
              <w:rPr>
                <w:rFonts w:ascii="Calibri" w:eastAsia="Calibri" w:hAnsi="Calibri" w:cs="Calibri"/>
                <w:lang w:val="es-ES"/>
              </w:rPr>
              <w:t>años de</w:t>
            </w:r>
            <w:r w:rsidRPr="007F012F">
              <w:rPr>
                <w:rFonts w:ascii="Calibri" w:eastAsia="Calibri" w:hAnsi="Calibri" w:cs="Calibri"/>
                <w:lang w:val="es-ES"/>
              </w:rPr>
              <w:t xml:space="preserve"> experiencia trabajando en gestión de cuencas hidrográficas/temas medio ambientales, gestión de información y datos, gestión de recursos naturales o vinculados a acuíferos y cuencas hidrográficas, problemas relacionados con los recursos hídricos, incluida la dirección/supervisión específica del desarrollo de instrumentos de planes de gestión de cuencas hidrográficas. </w:t>
            </w:r>
            <w:r w:rsidR="005934AE" w:rsidRPr="007F012F">
              <w:rPr>
                <w:rFonts w:ascii="Calibri" w:eastAsia="Calibri" w:hAnsi="Calibri" w:cs="Calibri"/>
                <w:lang w:val="es-ES"/>
              </w:rPr>
              <w:t>(3 años: 5 puntos, 3 a 5 años: 10, mayor a 5 años: 15)</w:t>
            </w:r>
          </w:p>
        </w:tc>
        <w:tc>
          <w:tcPr>
            <w:tcW w:w="1410" w:type="dxa"/>
          </w:tcPr>
          <w:p w14:paraId="0000005E" w14:textId="77777777" w:rsidR="00AB162B" w:rsidRPr="007F012F" w:rsidRDefault="009743C8" w:rsidP="00F801B1">
            <w:pPr>
              <w:pBdr>
                <w:top w:val="nil"/>
                <w:left w:val="nil"/>
                <w:bottom w:val="nil"/>
                <w:right w:val="nil"/>
                <w:between w:val="nil"/>
              </w:pBdr>
              <w:spacing w:before="125"/>
              <w:ind w:left="5" w:right="-42"/>
              <w:jc w:val="center"/>
              <w:rPr>
                <w:rFonts w:ascii="Calibri" w:eastAsia="Calibri" w:hAnsi="Calibri" w:cs="Calibri"/>
                <w:color w:val="000000"/>
                <w:lang w:val="es-ES"/>
              </w:rPr>
            </w:pPr>
            <w:r w:rsidRPr="007F012F">
              <w:rPr>
                <w:rFonts w:ascii="Calibri" w:eastAsia="Calibri" w:hAnsi="Calibri" w:cs="Calibri"/>
                <w:color w:val="000000"/>
                <w:lang w:val="es-ES"/>
              </w:rPr>
              <w:t>15</w:t>
            </w:r>
          </w:p>
        </w:tc>
      </w:tr>
      <w:tr w:rsidR="00AB162B" w:rsidRPr="007F012F" w14:paraId="3C74671A" w14:textId="77777777" w:rsidTr="00C61190">
        <w:trPr>
          <w:trHeight w:val="522"/>
        </w:trPr>
        <w:tc>
          <w:tcPr>
            <w:tcW w:w="7226" w:type="dxa"/>
          </w:tcPr>
          <w:p w14:paraId="0000005F" w14:textId="08D47B61" w:rsidR="00AB162B" w:rsidRPr="007F012F" w:rsidRDefault="009743C8" w:rsidP="00F801B1">
            <w:pPr>
              <w:ind w:left="128"/>
              <w:jc w:val="both"/>
              <w:rPr>
                <w:rFonts w:ascii="Calibri" w:eastAsia="Calibri" w:hAnsi="Calibri" w:cs="Calibri"/>
                <w:lang w:val="es-ES"/>
              </w:rPr>
            </w:pPr>
            <w:r w:rsidRPr="007F012F">
              <w:rPr>
                <w:rFonts w:ascii="Calibri" w:eastAsia="Calibri" w:hAnsi="Calibri" w:cs="Calibri"/>
                <w:lang w:val="es-ES"/>
              </w:rPr>
              <w:t>Experiencia de</w:t>
            </w:r>
            <w:r w:rsidR="007F012F" w:rsidRPr="007F012F">
              <w:rPr>
                <w:rFonts w:ascii="Calibri" w:eastAsia="Calibri" w:hAnsi="Calibri" w:cs="Calibri"/>
                <w:lang w:val="es-ES"/>
              </w:rPr>
              <w:t xml:space="preserve"> 4 </w:t>
            </w:r>
            <w:r w:rsidRPr="007F012F">
              <w:rPr>
                <w:rFonts w:ascii="Calibri" w:eastAsia="Calibri" w:hAnsi="Calibri" w:cs="Calibri"/>
                <w:lang w:val="es-ES"/>
              </w:rPr>
              <w:t>años respecto al contexto institucional nacional relacionado a recursos hídricos.</w:t>
            </w:r>
          </w:p>
        </w:tc>
        <w:tc>
          <w:tcPr>
            <w:tcW w:w="1410" w:type="dxa"/>
          </w:tcPr>
          <w:p w14:paraId="00000060" w14:textId="16B49047" w:rsidR="00AB162B" w:rsidRPr="007F012F" w:rsidRDefault="009743C8" w:rsidP="00F801B1">
            <w:pPr>
              <w:pBdr>
                <w:top w:val="nil"/>
                <w:left w:val="nil"/>
                <w:bottom w:val="nil"/>
                <w:right w:val="nil"/>
                <w:between w:val="nil"/>
              </w:pBdr>
              <w:spacing w:before="125"/>
              <w:ind w:left="5" w:right="-42"/>
              <w:jc w:val="center"/>
              <w:rPr>
                <w:rFonts w:ascii="Calibri" w:eastAsia="Calibri" w:hAnsi="Calibri" w:cs="Calibri"/>
                <w:color w:val="000000"/>
                <w:lang w:val="es-ES"/>
              </w:rPr>
            </w:pPr>
            <w:r w:rsidRPr="007F012F">
              <w:rPr>
                <w:rFonts w:ascii="Calibri" w:eastAsia="Calibri" w:hAnsi="Calibri" w:cs="Calibri"/>
                <w:color w:val="000000"/>
                <w:lang w:val="es-ES"/>
              </w:rPr>
              <w:t>10</w:t>
            </w:r>
          </w:p>
        </w:tc>
      </w:tr>
      <w:tr w:rsidR="00AB162B" w:rsidRPr="007F012F" w14:paraId="58A41681" w14:textId="77777777">
        <w:trPr>
          <w:trHeight w:val="505"/>
        </w:trPr>
        <w:tc>
          <w:tcPr>
            <w:tcW w:w="7226" w:type="dxa"/>
          </w:tcPr>
          <w:p w14:paraId="00000061" w14:textId="67F34A2D" w:rsidR="00AB162B" w:rsidRPr="007F012F" w:rsidRDefault="009743C8" w:rsidP="00F801B1">
            <w:pPr>
              <w:pBdr>
                <w:top w:val="nil"/>
                <w:left w:val="nil"/>
                <w:bottom w:val="nil"/>
                <w:right w:val="nil"/>
                <w:between w:val="nil"/>
              </w:pBdr>
              <w:ind w:left="107" w:right="-42"/>
              <w:rPr>
                <w:rFonts w:ascii="Calibri" w:eastAsia="Calibri" w:hAnsi="Calibri" w:cs="Calibri"/>
                <w:color w:val="000000"/>
                <w:lang w:val="es-ES"/>
              </w:rPr>
            </w:pPr>
            <w:r w:rsidRPr="007F012F">
              <w:rPr>
                <w:rFonts w:ascii="Calibri" w:eastAsia="Calibri" w:hAnsi="Calibri" w:cs="Calibri"/>
                <w:lang w:val="es-ES"/>
              </w:rPr>
              <w:lastRenderedPageBreak/>
              <w:t xml:space="preserve">Experiencia demostrada en la gestión de equipos multidisciplinares y/o intersectoriales, excelente capacidad de comunicación y trabajo en equipo. </w:t>
            </w:r>
            <w:r w:rsidRPr="007F012F">
              <w:rPr>
                <w:rFonts w:ascii="Calibri" w:eastAsia="Calibri" w:hAnsi="Calibri" w:cs="Calibri"/>
                <w:color w:val="000000"/>
                <w:lang w:val="es-ES"/>
              </w:rPr>
              <w:t>Experiencia en la organización de reuniones, talleres y actividades relacionadas a la implementación de proyectos.</w:t>
            </w:r>
            <w:r w:rsidR="005934AE" w:rsidRPr="007F012F">
              <w:rPr>
                <w:rFonts w:ascii="Calibri" w:eastAsia="Calibri" w:hAnsi="Calibri" w:cs="Calibri"/>
                <w:color w:val="000000"/>
                <w:lang w:val="es-ES"/>
              </w:rPr>
              <w:t xml:space="preserve"> (Certificación en 1 a 2 proyectos: 5 puntos, Certificación en 3 o más proyectos: 10 puntos.)</w:t>
            </w:r>
          </w:p>
        </w:tc>
        <w:tc>
          <w:tcPr>
            <w:tcW w:w="1410" w:type="dxa"/>
          </w:tcPr>
          <w:p w14:paraId="00000062" w14:textId="77777777" w:rsidR="00AB162B" w:rsidRPr="007F012F" w:rsidRDefault="009743C8" w:rsidP="00F801B1">
            <w:pPr>
              <w:pBdr>
                <w:top w:val="nil"/>
                <w:left w:val="nil"/>
                <w:bottom w:val="nil"/>
                <w:right w:val="nil"/>
                <w:between w:val="nil"/>
              </w:pBdr>
              <w:spacing w:before="125"/>
              <w:ind w:right="-42"/>
              <w:jc w:val="center"/>
              <w:rPr>
                <w:rFonts w:ascii="Calibri" w:eastAsia="Calibri" w:hAnsi="Calibri" w:cs="Calibri"/>
                <w:color w:val="000000"/>
                <w:lang w:val="es-ES"/>
              </w:rPr>
            </w:pPr>
            <w:r w:rsidRPr="007F012F">
              <w:rPr>
                <w:rFonts w:ascii="Calibri" w:eastAsia="Calibri" w:hAnsi="Calibri" w:cs="Calibri"/>
                <w:color w:val="000000"/>
                <w:lang w:val="es-ES"/>
              </w:rPr>
              <w:t>10</w:t>
            </w:r>
          </w:p>
        </w:tc>
      </w:tr>
      <w:tr w:rsidR="00AB162B" w:rsidRPr="007F012F" w14:paraId="2A002656" w14:textId="77777777">
        <w:trPr>
          <w:trHeight w:val="505"/>
        </w:trPr>
        <w:tc>
          <w:tcPr>
            <w:tcW w:w="7226" w:type="dxa"/>
          </w:tcPr>
          <w:p w14:paraId="00000063" w14:textId="77777777" w:rsidR="00AB162B" w:rsidRPr="007F012F" w:rsidRDefault="009743C8" w:rsidP="00F801B1">
            <w:pPr>
              <w:ind w:left="129"/>
              <w:jc w:val="both"/>
              <w:rPr>
                <w:rFonts w:ascii="Calibri" w:eastAsia="Calibri" w:hAnsi="Calibri" w:cs="Calibri"/>
                <w:lang w:val="es-ES"/>
              </w:rPr>
            </w:pPr>
            <w:r w:rsidRPr="007F012F">
              <w:rPr>
                <w:rFonts w:ascii="Calibri" w:eastAsia="Calibri" w:hAnsi="Calibri" w:cs="Calibri"/>
                <w:lang w:val="es-ES"/>
              </w:rPr>
              <w:t>Experiencia para preparar y apoyar misiones de monitoreo y evaluación.</w:t>
            </w:r>
          </w:p>
        </w:tc>
        <w:tc>
          <w:tcPr>
            <w:tcW w:w="1410" w:type="dxa"/>
          </w:tcPr>
          <w:p w14:paraId="00000064" w14:textId="77777777" w:rsidR="00AB162B" w:rsidRPr="007F012F" w:rsidRDefault="009743C8" w:rsidP="00F801B1">
            <w:pPr>
              <w:pBdr>
                <w:top w:val="nil"/>
                <w:left w:val="nil"/>
                <w:bottom w:val="nil"/>
                <w:right w:val="nil"/>
                <w:between w:val="nil"/>
              </w:pBdr>
              <w:spacing w:before="125"/>
              <w:ind w:right="-42"/>
              <w:jc w:val="center"/>
              <w:rPr>
                <w:rFonts w:ascii="Calibri" w:eastAsia="Calibri" w:hAnsi="Calibri" w:cs="Calibri"/>
                <w:color w:val="000000"/>
                <w:lang w:val="es-ES"/>
              </w:rPr>
            </w:pPr>
            <w:r w:rsidRPr="007F012F">
              <w:rPr>
                <w:rFonts w:ascii="Calibri" w:eastAsia="Calibri" w:hAnsi="Calibri" w:cs="Calibri"/>
                <w:color w:val="000000"/>
                <w:lang w:val="es-ES"/>
              </w:rPr>
              <w:t>5</w:t>
            </w:r>
          </w:p>
        </w:tc>
      </w:tr>
      <w:tr w:rsidR="00AB162B" w:rsidRPr="007F012F" w14:paraId="62CB720E" w14:textId="77777777">
        <w:trPr>
          <w:trHeight w:val="505"/>
        </w:trPr>
        <w:tc>
          <w:tcPr>
            <w:tcW w:w="7226" w:type="dxa"/>
          </w:tcPr>
          <w:p w14:paraId="00000065" w14:textId="4D2E39AE" w:rsidR="00AB162B" w:rsidRPr="007F012F" w:rsidRDefault="009743C8" w:rsidP="00F801B1">
            <w:pPr>
              <w:pBdr>
                <w:top w:val="nil"/>
                <w:left w:val="nil"/>
                <w:bottom w:val="nil"/>
                <w:right w:val="nil"/>
                <w:between w:val="nil"/>
              </w:pBdr>
              <w:ind w:left="107" w:right="-42"/>
              <w:rPr>
                <w:rFonts w:ascii="Calibri" w:eastAsia="Calibri" w:hAnsi="Calibri" w:cs="Calibri"/>
                <w:color w:val="000000"/>
                <w:lang w:val="es-ES"/>
              </w:rPr>
            </w:pPr>
            <w:r w:rsidRPr="007F012F">
              <w:rPr>
                <w:rFonts w:ascii="Calibri" w:eastAsia="Calibri" w:hAnsi="Calibri" w:cs="Calibri"/>
                <w:color w:val="000000"/>
                <w:lang w:val="es-ES"/>
              </w:rPr>
              <w:t xml:space="preserve">Habilidad de comunicación para tratar con diversos públicos (instituciones gubernamentales, organizaciones internacionales y de cooperación, ONG, </w:t>
            </w:r>
            <w:r w:rsidR="00C61190" w:rsidRPr="007F012F">
              <w:rPr>
                <w:rFonts w:ascii="Calibri" w:eastAsia="Calibri" w:hAnsi="Calibri" w:cs="Calibri"/>
                <w:color w:val="000000"/>
                <w:lang w:val="es-ES"/>
              </w:rPr>
              <w:t>etc.</w:t>
            </w:r>
            <w:r w:rsidRPr="007F012F">
              <w:rPr>
                <w:rFonts w:ascii="Calibri" w:eastAsia="Calibri" w:hAnsi="Calibri" w:cs="Calibri"/>
                <w:color w:val="000000"/>
                <w:lang w:val="es-ES"/>
              </w:rPr>
              <w:t>)</w:t>
            </w:r>
          </w:p>
        </w:tc>
        <w:tc>
          <w:tcPr>
            <w:tcW w:w="1410" w:type="dxa"/>
          </w:tcPr>
          <w:p w14:paraId="00000066" w14:textId="77777777" w:rsidR="00AB162B" w:rsidRPr="007F012F" w:rsidRDefault="009743C8" w:rsidP="00F801B1">
            <w:pPr>
              <w:pBdr>
                <w:top w:val="nil"/>
                <w:left w:val="nil"/>
                <w:bottom w:val="nil"/>
                <w:right w:val="nil"/>
                <w:between w:val="nil"/>
              </w:pBdr>
              <w:spacing w:before="125"/>
              <w:ind w:left="5" w:right="-42"/>
              <w:jc w:val="center"/>
              <w:rPr>
                <w:rFonts w:ascii="Calibri" w:eastAsia="Calibri" w:hAnsi="Calibri" w:cs="Calibri"/>
                <w:color w:val="000000"/>
                <w:lang w:val="es-ES"/>
              </w:rPr>
            </w:pPr>
            <w:r w:rsidRPr="007F012F">
              <w:rPr>
                <w:rFonts w:ascii="Calibri" w:eastAsia="Calibri" w:hAnsi="Calibri" w:cs="Calibri"/>
                <w:color w:val="000000"/>
                <w:lang w:val="es-ES"/>
              </w:rPr>
              <w:t>5</w:t>
            </w:r>
          </w:p>
        </w:tc>
      </w:tr>
      <w:tr w:rsidR="00AB162B" w:rsidRPr="007F012F" w14:paraId="31E3617F" w14:textId="77777777">
        <w:trPr>
          <w:trHeight w:val="251"/>
        </w:trPr>
        <w:tc>
          <w:tcPr>
            <w:tcW w:w="7226" w:type="dxa"/>
          </w:tcPr>
          <w:p w14:paraId="00000067" w14:textId="77777777" w:rsidR="00AB162B" w:rsidRPr="007F012F" w:rsidRDefault="009743C8" w:rsidP="00F801B1">
            <w:pPr>
              <w:pBdr>
                <w:top w:val="nil"/>
                <w:left w:val="nil"/>
                <w:bottom w:val="nil"/>
                <w:right w:val="nil"/>
                <w:between w:val="nil"/>
              </w:pBdr>
              <w:ind w:left="107" w:right="-42"/>
              <w:rPr>
                <w:rFonts w:ascii="Calibri" w:eastAsia="Calibri" w:hAnsi="Calibri" w:cs="Calibri"/>
                <w:color w:val="000000"/>
                <w:lang w:val="es-ES"/>
              </w:rPr>
            </w:pPr>
            <w:r w:rsidRPr="007F012F">
              <w:rPr>
                <w:rFonts w:ascii="Calibri" w:eastAsia="Calibri" w:hAnsi="Calibri" w:cs="Calibri"/>
                <w:color w:val="000000"/>
                <w:lang w:val="es-ES"/>
              </w:rPr>
              <w:t>Capacidad demostrada para la sistematización de información y gestión de datos.</w:t>
            </w:r>
          </w:p>
        </w:tc>
        <w:tc>
          <w:tcPr>
            <w:tcW w:w="1410" w:type="dxa"/>
          </w:tcPr>
          <w:p w14:paraId="00000068" w14:textId="77777777" w:rsidR="00AB162B" w:rsidRPr="007F012F" w:rsidRDefault="009743C8" w:rsidP="00F801B1">
            <w:pPr>
              <w:pBdr>
                <w:top w:val="nil"/>
                <w:left w:val="nil"/>
                <w:bottom w:val="nil"/>
                <w:right w:val="nil"/>
                <w:between w:val="nil"/>
              </w:pBdr>
              <w:spacing w:before="125"/>
              <w:ind w:left="5" w:right="-42"/>
              <w:jc w:val="center"/>
              <w:rPr>
                <w:rFonts w:ascii="Calibri" w:eastAsia="Calibri" w:hAnsi="Calibri" w:cs="Calibri"/>
                <w:color w:val="000000"/>
                <w:lang w:val="es-ES"/>
              </w:rPr>
            </w:pPr>
            <w:r w:rsidRPr="007F012F">
              <w:rPr>
                <w:rFonts w:ascii="Calibri" w:eastAsia="Calibri" w:hAnsi="Calibri" w:cs="Calibri"/>
                <w:color w:val="000000"/>
                <w:lang w:val="es-ES"/>
              </w:rPr>
              <w:t>10</w:t>
            </w:r>
          </w:p>
        </w:tc>
      </w:tr>
      <w:tr w:rsidR="00AB162B" w:rsidRPr="007F012F" w14:paraId="7B2019E1" w14:textId="77777777">
        <w:trPr>
          <w:trHeight w:val="505"/>
        </w:trPr>
        <w:tc>
          <w:tcPr>
            <w:tcW w:w="7226" w:type="dxa"/>
          </w:tcPr>
          <w:p w14:paraId="00000069" w14:textId="65CE0F15" w:rsidR="00AB162B" w:rsidRPr="007F012F" w:rsidRDefault="009743C8" w:rsidP="00F801B1">
            <w:pPr>
              <w:pBdr>
                <w:top w:val="nil"/>
                <w:left w:val="nil"/>
                <w:bottom w:val="nil"/>
                <w:right w:val="nil"/>
                <w:between w:val="nil"/>
              </w:pBdr>
              <w:ind w:left="107" w:right="-42"/>
              <w:rPr>
                <w:rFonts w:ascii="Calibri" w:eastAsia="Calibri" w:hAnsi="Calibri" w:cs="Calibri"/>
                <w:color w:val="000000"/>
                <w:lang w:val="es-ES"/>
              </w:rPr>
            </w:pPr>
            <w:r w:rsidRPr="007F012F">
              <w:rPr>
                <w:rFonts w:ascii="Calibri" w:eastAsia="Calibri" w:hAnsi="Calibri" w:cs="Calibri"/>
                <w:lang w:val="es-ES"/>
              </w:rPr>
              <w:t>Buenos conocimientos informáticos (Word, Excel, PowerPoint, base de datos, etc.)</w:t>
            </w:r>
            <w:r w:rsidR="005934AE" w:rsidRPr="007F012F">
              <w:rPr>
                <w:rFonts w:ascii="Calibri" w:eastAsia="Calibri" w:hAnsi="Calibri" w:cs="Calibri"/>
                <w:lang w:val="es-ES"/>
              </w:rPr>
              <w:t xml:space="preserve"> (1 documento técnico/publicación: 5 puntos, 2 o más documentos técnicos/publicaciones: 10 puntos).</w:t>
            </w:r>
          </w:p>
        </w:tc>
        <w:tc>
          <w:tcPr>
            <w:tcW w:w="1410" w:type="dxa"/>
          </w:tcPr>
          <w:p w14:paraId="0000006A" w14:textId="77777777" w:rsidR="00AB162B" w:rsidRPr="007F012F" w:rsidRDefault="009743C8" w:rsidP="00F801B1">
            <w:pPr>
              <w:pBdr>
                <w:top w:val="nil"/>
                <w:left w:val="nil"/>
                <w:bottom w:val="nil"/>
                <w:right w:val="nil"/>
                <w:between w:val="nil"/>
              </w:pBdr>
              <w:spacing w:before="125"/>
              <w:ind w:left="5" w:right="-42"/>
              <w:jc w:val="center"/>
              <w:rPr>
                <w:rFonts w:ascii="Calibri" w:eastAsia="Calibri" w:hAnsi="Calibri" w:cs="Calibri"/>
                <w:color w:val="000000"/>
                <w:lang w:val="es-ES"/>
              </w:rPr>
            </w:pPr>
            <w:r w:rsidRPr="007F012F">
              <w:rPr>
                <w:rFonts w:ascii="Calibri" w:eastAsia="Calibri" w:hAnsi="Calibri" w:cs="Calibri"/>
                <w:color w:val="000000"/>
                <w:lang w:val="es-ES"/>
              </w:rPr>
              <w:t>5</w:t>
            </w:r>
          </w:p>
        </w:tc>
      </w:tr>
      <w:tr w:rsidR="00AB162B" w:rsidRPr="007F012F" w14:paraId="198DB74A" w14:textId="77777777">
        <w:trPr>
          <w:trHeight w:val="505"/>
        </w:trPr>
        <w:tc>
          <w:tcPr>
            <w:tcW w:w="7226" w:type="dxa"/>
          </w:tcPr>
          <w:p w14:paraId="0000006B" w14:textId="1344E9E3" w:rsidR="00AB162B" w:rsidRPr="007F012F" w:rsidRDefault="007F012F" w:rsidP="00F801B1">
            <w:pPr>
              <w:pBdr>
                <w:top w:val="nil"/>
                <w:left w:val="nil"/>
                <w:bottom w:val="nil"/>
                <w:right w:val="nil"/>
                <w:between w:val="nil"/>
              </w:pBdr>
              <w:ind w:left="107" w:right="-42"/>
              <w:rPr>
                <w:rFonts w:ascii="Calibri" w:eastAsia="Calibri" w:hAnsi="Calibri" w:cs="Calibri"/>
                <w:color w:val="000000"/>
                <w:lang w:val="es-ES"/>
              </w:rPr>
            </w:pPr>
            <w:r w:rsidRPr="007F012F">
              <w:rPr>
                <w:rFonts w:ascii="Calibri" w:eastAsia="Calibri" w:hAnsi="Calibri" w:cs="Calibri"/>
                <w:color w:val="000000"/>
                <w:lang w:val="es-ES"/>
              </w:rPr>
              <w:t>Capacidad para comunicarse oralmente y por escrito en idioma español, de igual forma, se valorará el dominio de uno o más de los siguientes idiomas: portugués e inglés.</w:t>
            </w:r>
          </w:p>
        </w:tc>
        <w:tc>
          <w:tcPr>
            <w:tcW w:w="1410" w:type="dxa"/>
          </w:tcPr>
          <w:p w14:paraId="0000006C" w14:textId="77777777" w:rsidR="00AB162B" w:rsidRPr="007F012F" w:rsidRDefault="009743C8" w:rsidP="00F801B1">
            <w:pPr>
              <w:pBdr>
                <w:top w:val="nil"/>
                <w:left w:val="nil"/>
                <w:bottom w:val="nil"/>
                <w:right w:val="nil"/>
                <w:between w:val="nil"/>
              </w:pBdr>
              <w:spacing w:before="125"/>
              <w:ind w:left="5" w:right="-42"/>
              <w:jc w:val="center"/>
              <w:rPr>
                <w:rFonts w:ascii="Calibri" w:eastAsia="Calibri" w:hAnsi="Calibri" w:cs="Calibri"/>
                <w:color w:val="000000"/>
                <w:lang w:val="es-ES"/>
              </w:rPr>
            </w:pPr>
            <w:r w:rsidRPr="007F012F">
              <w:rPr>
                <w:rFonts w:ascii="Calibri" w:eastAsia="Calibri" w:hAnsi="Calibri" w:cs="Calibri"/>
                <w:color w:val="000000"/>
                <w:lang w:val="es-ES"/>
              </w:rPr>
              <w:t>5</w:t>
            </w:r>
          </w:p>
        </w:tc>
      </w:tr>
      <w:tr w:rsidR="00AB162B" w:rsidRPr="007F012F" w14:paraId="35C9D8B2" w14:textId="77777777">
        <w:trPr>
          <w:trHeight w:val="253"/>
        </w:trPr>
        <w:tc>
          <w:tcPr>
            <w:tcW w:w="7226" w:type="dxa"/>
            <w:vAlign w:val="bottom"/>
          </w:tcPr>
          <w:p w14:paraId="0000006F" w14:textId="77777777" w:rsidR="00AB162B" w:rsidRPr="007F012F" w:rsidRDefault="009743C8" w:rsidP="00F801B1">
            <w:pPr>
              <w:pBdr>
                <w:top w:val="nil"/>
                <w:left w:val="nil"/>
                <w:bottom w:val="nil"/>
                <w:right w:val="nil"/>
                <w:between w:val="nil"/>
              </w:pBdr>
              <w:ind w:left="2157" w:right="-42"/>
              <w:jc w:val="center"/>
              <w:rPr>
                <w:rFonts w:ascii="Calibri" w:eastAsia="Calibri" w:hAnsi="Calibri" w:cs="Calibri"/>
                <w:b/>
                <w:bCs/>
                <w:color w:val="000000"/>
                <w:lang w:val="es-ES"/>
              </w:rPr>
            </w:pPr>
            <w:r w:rsidRPr="007F012F">
              <w:rPr>
                <w:rFonts w:ascii="Calibri" w:eastAsia="Calibri" w:hAnsi="Calibri" w:cs="Calibri"/>
                <w:b/>
                <w:bCs/>
                <w:color w:val="000000"/>
                <w:lang w:val="es-ES"/>
              </w:rPr>
              <w:t>TOTAL</w:t>
            </w:r>
          </w:p>
        </w:tc>
        <w:tc>
          <w:tcPr>
            <w:tcW w:w="1410" w:type="dxa"/>
          </w:tcPr>
          <w:p w14:paraId="00000070" w14:textId="77777777" w:rsidR="00AB162B" w:rsidRPr="007F012F" w:rsidRDefault="009743C8" w:rsidP="00F801B1">
            <w:pPr>
              <w:pBdr>
                <w:top w:val="nil"/>
                <w:left w:val="nil"/>
                <w:bottom w:val="nil"/>
                <w:right w:val="nil"/>
                <w:between w:val="nil"/>
              </w:pBdr>
              <w:spacing w:before="125"/>
              <w:ind w:left="5" w:right="-42"/>
              <w:jc w:val="center"/>
              <w:rPr>
                <w:rFonts w:ascii="Calibri" w:eastAsia="Calibri" w:hAnsi="Calibri" w:cs="Calibri"/>
                <w:b/>
                <w:bCs/>
                <w:color w:val="000000"/>
                <w:lang w:val="es-ES"/>
              </w:rPr>
            </w:pPr>
            <w:r w:rsidRPr="007F012F">
              <w:rPr>
                <w:rFonts w:ascii="Calibri" w:eastAsia="Calibri" w:hAnsi="Calibri" w:cs="Calibri"/>
                <w:b/>
                <w:bCs/>
                <w:color w:val="000000"/>
                <w:lang w:val="es-ES"/>
              </w:rPr>
              <w:t>100</w:t>
            </w:r>
          </w:p>
        </w:tc>
      </w:tr>
    </w:tbl>
    <w:p w14:paraId="00000071" w14:textId="77777777" w:rsidR="00AB162B" w:rsidRPr="007F012F" w:rsidRDefault="00AB162B" w:rsidP="00F801B1">
      <w:pPr>
        <w:pBdr>
          <w:top w:val="nil"/>
          <w:left w:val="nil"/>
          <w:bottom w:val="nil"/>
          <w:right w:val="nil"/>
          <w:between w:val="nil"/>
        </w:pBdr>
        <w:spacing w:before="9"/>
        <w:ind w:right="-42"/>
        <w:rPr>
          <w:rFonts w:ascii="Calibri" w:eastAsia="Calibri" w:hAnsi="Calibri" w:cs="Calibri"/>
          <w:color w:val="000000"/>
          <w:lang w:val="es-ES"/>
        </w:rPr>
      </w:pPr>
    </w:p>
    <w:p w14:paraId="00000072" w14:textId="0AEA4480" w:rsidR="00AB162B" w:rsidRPr="007F012F" w:rsidRDefault="00737FF3" w:rsidP="00737FF3">
      <w:pPr>
        <w:pBdr>
          <w:top w:val="nil"/>
          <w:left w:val="nil"/>
          <w:bottom w:val="nil"/>
          <w:right w:val="nil"/>
          <w:between w:val="nil"/>
        </w:pBdr>
        <w:spacing w:before="9"/>
        <w:ind w:right="-42"/>
        <w:jc w:val="both"/>
        <w:rPr>
          <w:rFonts w:ascii="Calibri" w:eastAsia="Calibri" w:hAnsi="Calibri" w:cs="Calibri"/>
          <w:color w:val="000000"/>
          <w:lang w:val="es-ES"/>
        </w:rPr>
      </w:pPr>
      <w:r w:rsidRPr="00737FF3">
        <w:rPr>
          <w:rFonts w:ascii="Calibri" w:eastAsia="Calibri" w:hAnsi="Calibri" w:cs="Calibri"/>
          <w:b/>
          <w:bCs/>
          <w:color w:val="000000"/>
          <w:lang w:val="es-ES"/>
        </w:rPr>
        <w:t xml:space="preserve">Nota: </w:t>
      </w:r>
      <w:r w:rsidRPr="00737FF3">
        <w:rPr>
          <w:rFonts w:ascii="Calibri" w:eastAsia="Calibri" w:hAnsi="Calibri" w:cs="Calibri"/>
          <w:color w:val="000000"/>
          <w:lang w:val="es-ES"/>
        </w:rPr>
        <w:t>"Toda experiencia invocada por el candidato deberá ser sustentada mediante certificaciones laborales que contengan de manera clara: fecha de inicio, fecha de finalización, cargo desempeñado y las funciones o el objeto del contrato".  Nos comunicaremos con los candidatos en caso de requerirse más información.</w:t>
      </w:r>
    </w:p>
    <w:p w14:paraId="00000073" w14:textId="77777777" w:rsidR="00AB162B" w:rsidRPr="007F012F" w:rsidRDefault="00AB162B" w:rsidP="00F801B1">
      <w:pPr>
        <w:pBdr>
          <w:top w:val="nil"/>
          <w:left w:val="nil"/>
          <w:bottom w:val="nil"/>
          <w:right w:val="nil"/>
          <w:between w:val="nil"/>
        </w:pBdr>
        <w:spacing w:before="9"/>
        <w:ind w:right="-42"/>
        <w:rPr>
          <w:rFonts w:ascii="Calibri" w:eastAsia="Calibri" w:hAnsi="Calibri" w:cs="Calibri"/>
          <w:color w:val="000000"/>
          <w:lang w:val="es-ES"/>
        </w:rPr>
      </w:pPr>
    </w:p>
    <w:p w14:paraId="00000074" w14:textId="77777777" w:rsidR="00AB162B" w:rsidRPr="007F012F" w:rsidRDefault="009743C8" w:rsidP="00F801B1">
      <w:pPr>
        <w:pStyle w:val="Ttulo1"/>
        <w:numPr>
          <w:ilvl w:val="0"/>
          <w:numId w:val="5"/>
        </w:numPr>
        <w:tabs>
          <w:tab w:val="left" w:pos="782"/>
        </w:tabs>
        <w:ind w:right="-42" w:hanging="361"/>
        <w:rPr>
          <w:rFonts w:ascii="Calibri" w:eastAsia="Calibri" w:hAnsi="Calibri" w:cs="Calibri"/>
          <w:sz w:val="22"/>
          <w:szCs w:val="22"/>
          <w:lang w:val="es-ES"/>
        </w:rPr>
      </w:pPr>
      <w:r w:rsidRPr="007F012F">
        <w:rPr>
          <w:rFonts w:ascii="Calibri" w:eastAsia="Calibri" w:hAnsi="Calibri" w:cs="Calibri"/>
          <w:sz w:val="22"/>
          <w:szCs w:val="22"/>
          <w:lang w:val="es-ES"/>
        </w:rPr>
        <w:t>Entrega de productos</w:t>
      </w:r>
    </w:p>
    <w:p w14:paraId="00000075" w14:textId="77777777" w:rsidR="00AB162B" w:rsidRPr="007F012F" w:rsidRDefault="009743C8" w:rsidP="00F801B1">
      <w:pPr>
        <w:numPr>
          <w:ilvl w:val="1"/>
          <w:numId w:val="5"/>
        </w:numPr>
        <w:pBdr>
          <w:top w:val="nil"/>
          <w:left w:val="nil"/>
          <w:bottom w:val="nil"/>
          <w:right w:val="nil"/>
          <w:between w:val="nil"/>
        </w:pBdr>
        <w:tabs>
          <w:tab w:val="left" w:pos="1142"/>
        </w:tabs>
        <w:ind w:right="-42"/>
        <w:jc w:val="both"/>
        <w:rPr>
          <w:rFonts w:ascii="Calibri" w:eastAsia="Calibri" w:hAnsi="Calibri" w:cs="Calibri"/>
          <w:color w:val="000000"/>
          <w:lang w:val="es-ES"/>
        </w:rPr>
      </w:pPr>
      <w:r w:rsidRPr="007F012F">
        <w:rPr>
          <w:rFonts w:ascii="Calibri" w:eastAsia="Calibri" w:hAnsi="Calibri" w:cs="Calibri"/>
          <w:color w:val="000000"/>
          <w:lang w:val="es-ES"/>
        </w:rPr>
        <w:t>Para los pagos correspondientes, el consultor/a asistente técnico especialista de apoyo a la AEN deberá preparar y presentar informes de las actividades mensuales, este informe deberá estar aprobado por la AEN y posteriormente será aprobado por el Coordinador del Proyecto SAA (UCP) a fin de proceder con el pago de honorarios.</w:t>
      </w:r>
    </w:p>
    <w:p w14:paraId="00000076" w14:textId="0862DCAA" w:rsidR="00AB162B" w:rsidRPr="007F012F" w:rsidRDefault="009743C8" w:rsidP="00F801B1">
      <w:pPr>
        <w:numPr>
          <w:ilvl w:val="1"/>
          <w:numId w:val="5"/>
        </w:numPr>
        <w:pBdr>
          <w:top w:val="nil"/>
          <w:left w:val="nil"/>
          <w:bottom w:val="nil"/>
          <w:right w:val="nil"/>
          <w:between w:val="nil"/>
        </w:pBdr>
        <w:tabs>
          <w:tab w:val="left" w:pos="1142"/>
        </w:tabs>
        <w:ind w:right="-42"/>
        <w:jc w:val="both"/>
        <w:rPr>
          <w:rFonts w:ascii="Calibri" w:eastAsia="Calibri" w:hAnsi="Calibri" w:cs="Calibri"/>
          <w:color w:val="000000"/>
          <w:lang w:val="es-ES"/>
        </w:rPr>
      </w:pPr>
      <w:r w:rsidRPr="007F012F">
        <w:rPr>
          <w:rFonts w:ascii="Calibri" w:eastAsia="Calibri" w:hAnsi="Calibri" w:cs="Calibri"/>
          <w:color w:val="000000"/>
          <w:lang w:val="es-ES"/>
        </w:rPr>
        <w:t>Los informes mensuales, deberán seguir e</w:t>
      </w:r>
      <w:r w:rsidR="00737FF3">
        <w:rPr>
          <w:rFonts w:ascii="Calibri" w:eastAsia="Calibri" w:hAnsi="Calibri" w:cs="Calibri"/>
          <w:color w:val="000000"/>
          <w:lang w:val="es-ES"/>
        </w:rPr>
        <w:t>l</w:t>
      </w:r>
      <w:r w:rsidRPr="007F012F">
        <w:rPr>
          <w:rFonts w:ascii="Calibri" w:eastAsia="Calibri" w:hAnsi="Calibri" w:cs="Calibri"/>
          <w:color w:val="000000"/>
          <w:lang w:val="es-ES"/>
        </w:rPr>
        <w:t xml:space="preserve"> formato que será proporcionado por la Unidad de Coordinación del Proyecto (UCP).</w:t>
      </w:r>
    </w:p>
    <w:p w14:paraId="00000077" w14:textId="77777777" w:rsidR="00AB162B" w:rsidRPr="007F012F" w:rsidRDefault="00AB162B" w:rsidP="00F801B1">
      <w:pPr>
        <w:pBdr>
          <w:top w:val="nil"/>
          <w:left w:val="nil"/>
          <w:bottom w:val="nil"/>
          <w:right w:val="nil"/>
          <w:between w:val="nil"/>
        </w:pBdr>
        <w:spacing w:before="11"/>
        <w:ind w:right="-42"/>
        <w:rPr>
          <w:rFonts w:ascii="Calibri" w:eastAsia="Calibri" w:hAnsi="Calibri" w:cs="Calibri"/>
          <w:color w:val="000000"/>
          <w:lang w:val="es-ES"/>
        </w:rPr>
      </w:pPr>
    </w:p>
    <w:p w14:paraId="00000078" w14:textId="77777777" w:rsidR="00AB162B" w:rsidRPr="007F012F" w:rsidRDefault="009743C8" w:rsidP="00F801B1">
      <w:pPr>
        <w:pStyle w:val="Ttulo1"/>
        <w:numPr>
          <w:ilvl w:val="0"/>
          <w:numId w:val="5"/>
        </w:numPr>
        <w:tabs>
          <w:tab w:val="left" w:pos="782"/>
        </w:tabs>
        <w:ind w:right="-42" w:hanging="361"/>
        <w:rPr>
          <w:rFonts w:ascii="Calibri" w:eastAsia="Calibri" w:hAnsi="Calibri" w:cs="Calibri"/>
          <w:sz w:val="22"/>
          <w:szCs w:val="22"/>
          <w:lang w:val="es-ES"/>
        </w:rPr>
      </w:pPr>
      <w:r w:rsidRPr="007F012F">
        <w:rPr>
          <w:rFonts w:ascii="Calibri" w:eastAsia="Calibri" w:hAnsi="Calibri" w:cs="Calibri"/>
          <w:sz w:val="22"/>
          <w:szCs w:val="22"/>
          <w:lang w:val="es-ES"/>
        </w:rPr>
        <w:t>Duración y sede</w:t>
      </w:r>
    </w:p>
    <w:p w14:paraId="00000079" w14:textId="099F84B8" w:rsidR="00AB162B" w:rsidRPr="007F012F" w:rsidRDefault="009743C8" w:rsidP="00F801B1">
      <w:pPr>
        <w:ind w:left="421" w:right="-42"/>
        <w:jc w:val="both"/>
        <w:rPr>
          <w:rFonts w:ascii="Calibri" w:eastAsia="Calibri" w:hAnsi="Calibri" w:cs="Calibri"/>
          <w:lang w:val="es-ES"/>
        </w:rPr>
      </w:pPr>
      <w:r w:rsidRPr="007F012F">
        <w:rPr>
          <w:rFonts w:ascii="Calibri" w:eastAsia="Calibri" w:hAnsi="Calibri" w:cs="Calibri"/>
          <w:lang w:val="es-ES"/>
        </w:rPr>
        <w:t xml:space="preserve"> La sede de trabajo será la AEN, ubicada en el Ministerio de Relaciones Exteriores del Estado Plurinacional de Bolivia (Cancillería), desde donde el consultor desarrollará sus actividades, sin perjuicio de los desplazamientos que sean necesarios para el cumplimiento de sus funciones. El consultor/a asistente técnico especialista de apoyo a la AEN deberá residir en la ciudad de La Paz - Bolivia y asistir de forma presencial a la AEN.</w:t>
      </w:r>
    </w:p>
    <w:p w14:paraId="0000007B" w14:textId="1ECD76E6" w:rsidR="00AB162B" w:rsidRPr="007F012F" w:rsidRDefault="00AB162B" w:rsidP="00F801B1">
      <w:pPr>
        <w:pBdr>
          <w:top w:val="nil"/>
          <w:left w:val="nil"/>
          <w:bottom w:val="nil"/>
          <w:right w:val="nil"/>
          <w:between w:val="nil"/>
        </w:pBdr>
        <w:ind w:right="-42"/>
        <w:rPr>
          <w:rFonts w:ascii="Calibri" w:eastAsia="Calibri" w:hAnsi="Calibri" w:cs="Calibri"/>
          <w:color w:val="000000"/>
          <w:lang w:val="es-ES"/>
        </w:rPr>
      </w:pPr>
    </w:p>
    <w:p w14:paraId="0000007C" w14:textId="77777777" w:rsidR="00AB162B" w:rsidRPr="007F012F" w:rsidRDefault="009743C8" w:rsidP="00F801B1">
      <w:pPr>
        <w:pStyle w:val="Ttulo1"/>
        <w:numPr>
          <w:ilvl w:val="0"/>
          <w:numId w:val="5"/>
        </w:numPr>
        <w:tabs>
          <w:tab w:val="left" w:pos="782"/>
        </w:tabs>
        <w:ind w:right="-42" w:hanging="361"/>
        <w:rPr>
          <w:rFonts w:ascii="Calibri" w:eastAsia="Calibri" w:hAnsi="Calibri" w:cs="Calibri"/>
          <w:sz w:val="22"/>
          <w:szCs w:val="22"/>
          <w:lang w:val="es-ES"/>
        </w:rPr>
      </w:pPr>
      <w:r w:rsidRPr="007F012F">
        <w:rPr>
          <w:rFonts w:ascii="Calibri" w:eastAsia="Calibri" w:hAnsi="Calibri" w:cs="Calibri"/>
          <w:sz w:val="22"/>
          <w:szCs w:val="22"/>
          <w:lang w:val="es-ES"/>
        </w:rPr>
        <w:t>Dependencia técnica</w:t>
      </w:r>
    </w:p>
    <w:p w14:paraId="0000007D" w14:textId="77777777" w:rsidR="00AB162B" w:rsidRPr="007F012F" w:rsidRDefault="009743C8" w:rsidP="00F801B1">
      <w:pPr>
        <w:ind w:left="421" w:right="-42"/>
        <w:jc w:val="both"/>
        <w:rPr>
          <w:rFonts w:ascii="Calibri" w:eastAsia="Calibri" w:hAnsi="Calibri" w:cs="Calibri"/>
          <w:lang w:val="es-ES"/>
        </w:rPr>
      </w:pPr>
      <w:r w:rsidRPr="007F012F">
        <w:rPr>
          <w:rFonts w:ascii="Calibri" w:eastAsia="Calibri" w:hAnsi="Calibri" w:cs="Calibri"/>
          <w:lang w:val="es-ES"/>
        </w:rPr>
        <w:t>El consultor/a Asistente Técnico Nacional dependerá técnicamente de la AEN y de la UCP.</w:t>
      </w:r>
    </w:p>
    <w:p w14:paraId="0000007E" w14:textId="77777777" w:rsidR="00AB162B" w:rsidRPr="007F012F" w:rsidRDefault="00AB162B" w:rsidP="00F801B1">
      <w:pPr>
        <w:ind w:left="421" w:right="-42"/>
        <w:jc w:val="both"/>
        <w:rPr>
          <w:rFonts w:ascii="Calibri" w:eastAsia="Calibri" w:hAnsi="Calibri" w:cs="Calibri"/>
          <w:lang w:val="es-ES"/>
        </w:rPr>
      </w:pPr>
    </w:p>
    <w:p w14:paraId="0000007F" w14:textId="77777777" w:rsidR="00AB162B" w:rsidRPr="007F012F" w:rsidRDefault="009743C8" w:rsidP="00F801B1">
      <w:pPr>
        <w:numPr>
          <w:ilvl w:val="0"/>
          <w:numId w:val="5"/>
        </w:numPr>
        <w:pBdr>
          <w:top w:val="nil"/>
          <w:left w:val="nil"/>
          <w:bottom w:val="nil"/>
          <w:right w:val="nil"/>
          <w:between w:val="nil"/>
        </w:pBdr>
        <w:ind w:right="-42"/>
        <w:jc w:val="both"/>
        <w:rPr>
          <w:rFonts w:ascii="Calibri" w:eastAsia="Calibri" w:hAnsi="Calibri" w:cs="Calibri"/>
          <w:b/>
          <w:bCs/>
          <w:color w:val="000000"/>
          <w:lang w:val="es-ES"/>
        </w:rPr>
      </w:pPr>
      <w:r w:rsidRPr="007F012F">
        <w:rPr>
          <w:rFonts w:ascii="Calibri" w:eastAsia="Calibri" w:hAnsi="Calibri" w:cs="Calibri"/>
          <w:b/>
          <w:bCs/>
          <w:color w:val="000000"/>
          <w:lang w:val="es-ES"/>
        </w:rPr>
        <w:t>Honorarios</w:t>
      </w:r>
    </w:p>
    <w:p w14:paraId="00000080" w14:textId="77777777" w:rsidR="00AB162B" w:rsidRPr="007F012F" w:rsidRDefault="009743C8" w:rsidP="00F801B1">
      <w:pPr>
        <w:ind w:left="421" w:right="-42"/>
        <w:jc w:val="both"/>
        <w:rPr>
          <w:rFonts w:ascii="Calibri" w:eastAsia="Calibri" w:hAnsi="Calibri" w:cs="Calibri"/>
          <w:lang w:val="es-ES"/>
        </w:rPr>
      </w:pPr>
      <w:r w:rsidRPr="007F012F">
        <w:rPr>
          <w:rFonts w:ascii="Calibri" w:eastAsia="Calibri" w:hAnsi="Calibri" w:cs="Calibri"/>
          <w:lang w:val="es-ES"/>
        </w:rPr>
        <w:t>Los honorarios que serán percibidos por concepto de la consultoría serán por 1.500,00 (USD) por mes. Los honorarios incluyen seguros, impuestos y gastos por traslado, instalación y de residencia en el lugar de prestación del servicio.</w:t>
      </w:r>
    </w:p>
    <w:p w14:paraId="00000081" w14:textId="77777777" w:rsidR="00AB162B" w:rsidRPr="007F012F" w:rsidRDefault="00AB162B" w:rsidP="00F801B1">
      <w:pPr>
        <w:ind w:left="421" w:right="-42"/>
        <w:jc w:val="both"/>
        <w:rPr>
          <w:rFonts w:ascii="Calibri" w:eastAsia="Calibri" w:hAnsi="Calibri" w:cs="Calibri"/>
          <w:lang w:val="es-ES"/>
        </w:rPr>
      </w:pPr>
    </w:p>
    <w:p w14:paraId="00000082" w14:textId="77777777" w:rsidR="00AB162B" w:rsidRPr="007F012F" w:rsidRDefault="009743C8" w:rsidP="00F801B1">
      <w:pPr>
        <w:numPr>
          <w:ilvl w:val="0"/>
          <w:numId w:val="5"/>
        </w:numPr>
        <w:pBdr>
          <w:top w:val="nil"/>
          <w:left w:val="nil"/>
          <w:bottom w:val="nil"/>
          <w:right w:val="nil"/>
          <w:between w:val="nil"/>
        </w:pBdr>
        <w:ind w:right="-42"/>
        <w:jc w:val="both"/>
        <w:rPr>
          <w:rFonts w:ascii="Calibri" w:eastAsia="Calibri" w:hAnsi="Calibri" w:cs="Calibri"/>
          <w:b/>
          <w:bCs/>
          <w:color w:val="000000"/>
          <w:lang w:val="es-ES"/>
        </w:rPr>
      </w:pPr>
      <w:r w:rsidRPr="007F012F">
        <w:rPr>
          <w:rFonts w:ascii="Calibri" w:eastAsia="Calibri" w:hAnsi="Calibri" w:cs="Calibri"/>
          <w:b/>
          <w:bCs/>
          <w:color w:val="000000"/>
          <w:lang w:val="es-ES"/>
        </w:rPr>
        <w:t>Plazo de envío</w:t>
      </w:r>
    </w:p>
    <w:p w14:paraId="00000083" w14:textId="05CB9AA1" w:rsidR="00AB162B" w:rsidRPr="007F012F" w:rsidRDefault="009743C8" w:rsidP="00F801B1">
      <w:pPr>
        <w:ind w:left="421" w:right="-42"/>
        <w:jc w:val="both"/>
        <w:rPr>
          <w:rFonts w:ascii="Calibri" w:eastAsia="Calibri" w:hAnsi="Calibri" w:cs="Calibri"/>
          <w:lang w:val="es-ES"/>
        </w:rPr>
      </w:pPr>
      <w:r w:rsidRPr="007F012F">
        <w:rPr>
          <w:rFonts w:ascii="Calibri" w:eastAsia="Calibri" w:hAnsi="Calibri" w:cs="Calibri"/>
          <w:lang w:val="es-ES"/>
        </w:rPr>
        <w:t xml:space="preserve">Los currículos deberán enviarse hasta el </w:t>
      </w:r>
      <w:r w:rsidR="00254DDD">
        <w:rPr>
          <w:rFonts w:ascii="Calibri" w:eastAsia="Calibri" w:hAnsi="Calibri" w:cs="Calibri"/>
          <w:lang w:val="es-ES"/>
        </w:rPr>
        <w:t>13</w:t>
      </w:r>
      <w:r w:rsidRPr="007F012F">
        <w:rPr>
          <w:rFonts w:ascii="Calibri" w:eastAsia="Calibri" w:hAnsi="Calibri" w:cs="Calibri"/>
          <w:lang w:val="es-ES"/>
        </w:rPr>
        <w:t xml:space="preserve"> </w:t>
      </w:r>
      <w:r w:rsidR="00254DDD">
        <w:rPr>
          <w:rFonts w:ascii="Calibri" w:eastAsia="Calibri" w:hAnsi="Calibri" w:cs="Calibri"/>
          <w:lang w:val="es-ES"/>
        </w:rPr>
        <w:t xml:space="preserve">de </w:t>
      </w:r>
      <w:proofErr w:type="gramStart"/>
      <w:r w:rsidR="00254DDD">
        <w:rPr>
          <w:rFonts w:ascii="Calibri" w:eastAsia="Calibri" w:hAnsi="Calibri" w:cs="Calibri"/>
          <w:lang w:val="es-ES"/>
        </w:rPr>
        <w:t>Agosto</w:t>
      </w:r>
      <w:proofErr w:type="gramEnd"/>
      <w:r w:rsidR="00254DDD">
        <w:rPr>
          <w:rFonts w:ascii="Calibri" w:eastAsia="Calibri" w:hAnsi="Calibri" w:cs="Calibri"/>
          <w:lang w:val="es-ES"/>
        </w:rPr>
        <w:t xml:space="preserve"> </w:t>
      </w:r>
      <w:proofErr w:type="spellStart"/>
      <w:r w:rsidR="00254DDD">
        <w:rPr>
          <w:rFonts w:ascii="Calibri" w:eastAsia="Calibri" w:hAnsi="Calibri" w:cs="Calibri"/>
          <w:lang w:val="es-ES"/>
        </w:rPr>
        <w:t>Hrs</w:t>
      </w:r>
      <w:proofErr w:type="spellEnd"/>
      <w:r w:rsidR="00254DDD">
        <w:rPr>
          <w:rFonts w:ascii="Calibri" w:eastAsia="Calibri" w:hAnsi="Calibri" w:cs="Calibri"/>
          <w:lang w:val="es-ES"/>
        </w:rPr>
        <w:t xml:space="preserve"> </w:t>
      </w:r>
      <w:r w:rsidRPr="007F012F">
        <w:rPr>
          <w:rFonts w:ascii="Calibri" w:eastAsia="Calibri" w:hAnsi="Calibri" w:cs="Calibri"/>
          <w:lang w:val="es-ES"/>
        </w:rPr>
        <w:t>23h59, hora de Brasilia (GMT-3) al correo electrónico:</w:t>
      </w:r>
      <w:r w:rsidR="00566FC2" w:rsidRPr="007F012F">
        <w:rPr>
          <w:rFonts w:ascii="Calibri" w:eastAsia="Calibri" w:hAnsi="Calibri" w:cs="Calibri"/>
          <w:lang w:val="es-ES"/>
        </w:rPr>
        <w:t xml:space="preserve"> </w:t>
      </w:r>
      <w:r w:rsidR="00566FC2" w:rsidRPr="007F012F">
        <w:rPr>
          <w:rFonts w:ascii="Calibri" w:hAnsi="Calibri" w:cs="Calibri"/>
          <w:lang w:val="es-ES"/>
        </w:rPr>
        <w:t>projectosaa@otca.org</w:t>
      </w:r>
      <w:r w:rsidRPr="007F012F">
        <w:rPr>
          <w:rFonts w:ascii="Calibri" w:eastAsia="Calibri" w:hAnsi="Calibri" w:cs="Calibri"/>
          <w:lang w:val="es-ES"/>
        </w:rPr>
        <w:t xml:space="preserve">. El asunto del correo debe indicar: "Proyecto SAA, Asistente Técnico Nacional, </w:t>
      </w:r>
      <w:r w:rsidR="00566FC2" w:rsidRPr="007F012F">
        <w:rPr>
          <w:rFonts w:ascii="Calibri" w:eastAsia="Calibri" w:hAnsi="Calibri" w:cs="Calibri"/>
          <w:lang w:val="es-ES"/>
        </w:rPr>
        <w:t>Bolivia</w:t>
      </w:r>
      <w:r w:rsidRPr="007F012F">
        <w:rPr>
          <w:rFonts w:ascii="Calibri" w:eastAsia="Calibri" w:hAnsi="Calibri" w:cs="Calibri"/>
          <w:lang w:val="es-ES"/>
        </w:rPr>
        <w:t>".</w:t>
      </w:r>
    </w:p>
    <w:p w14:paraId="00000087" w14:textId="53B823F3" w:rsidR="00AB162B" w:rsidRPr="007F012F" w:rsidRDefault="009743C8" w:rsidP="00737FF3">
      <w:pPr>
        <w:jc w:val="center"/>
        <w:rPr>
          <w:rFonts w:ascii="Calibri" w:eastAsia="Calibri" w:hAnsi="Calibri" w:cs="Calibri"/>
          <w:b/>
          <w:bCs/>
          <w:lang w:val="es-ES"/>
        </w:rPr>
      </w:pPr>
      <w:r w:rsidRPr="007F012F">
        <w:rPr>
          <w:lang w:val="es-ES"/>
        </w:rPr>
        <w:br w:type="page"/>
      </w:r>
      <w:r w:rsidRPr="007F012F">
        <w:rPr>
          <w:rFonts w:ascii="Calibri" w:eastAsia="Calibri" w:hAnsi="Calibri" w:cs="Calibri"/>
          <w:b/>
          <w:bCs/>
          <w:lang w:val="es-ES"/>
        </w:rPr>
        <w:lastRenderedPageBreak/>
        <w:t>ANEXO A</w:t>
      </w:r>
    </w:p>
    <w:p w14:paraId="00000088" w14:textId="77777777" w:rsidR="00AB162B" w:rsidRPr="007F012F" w:rsidRDefault="009743C8" w:rsidP="00F801B1">
      <w:pPr>
        <w:rPr>
          <w:rFonts w:ascii="Calibri" w:eastAsia="Calibri" w:hAnsi="Calibri" w:cs="Calibri"/>
          <w:b/>
          <w:bCs/>
          <w:sz w:val="20"/>
          <w:szCs w:val="20"/>
          <w:lang w:val="es-ES"/>
        </w:rPr>
      </w:pPr>
      <w:r w:rsidRPr="007F012F">
        <w:rPr>
          <w:rFonts w:ascii="Calibri" w:eastAsia="Calibri" w:hAnsi="Calibri" w:cs="Calibri"/>
          <w:b/>
          <w:bCs/>
          <w:sz w:val="20"/>
          <w:szCs w:val="20"/>
          <w:lang w:val="es-ES"/>
        </w:rPr>
        <w:t>Información Personal</w:t>
      </w:r>
    </w:p>
    <w:p w14:paraId="00000089" w14:textId="77777777" w:rsidR="00AB162B" w:rsidRPr="007F012F" w:rsidRDefault="009743C8" w:rsidP="00F801B1">
      <w:pPr>
        <w:numPr>
          <w:ilvl w:val="0"/>
          <w:numId w:val="3"/>
        </w:numPr>
        <w:pBdr>
          <w:top w:val="nil"/>
          <w:left w:val="nil"/>
          <w:bottom w:val="nil"/>
          <w:right w:val="nil"/>
          <w:between w:val="nil"/>
        </w:pBdr>
        <w:rPr>
          <w:rFonts w:ascii="Calibri" w:eastAsia="Calibri" w:hAnsi="Calibri" w:cs="Calibri"/>
          <w:i/>
          <w:iCs/>
          <w:color w:val="000000"/>
          <w:sz w:val="20"/>
          <w:szCs w:val="20"/>
          <w:lang w:val="es-ES"/>
        </w:rPr>
      </w:pPr>
      <w:r w:rsidRPr="007F012F">
        <w:rPr>
          <w:rFonts w:ascii="Calibri" w:eastAsia="Calibri" w:hAnsi="Calibri" w:cs="Calibri"/>
          <w:i/>
          <w:iCs/>
          <w:color w:val="000000"/>
          <w:sz w:val="20"/>
          <w:szCs w:val="20"/>
          <w:lang w:val="es-ES"/>
        </w:rPr>
        <w:t xml:space="preserve">Nombre completo: </w:t>
      </w:r>
    </w:p>
    <w:p w14:paraId="0000008A" w14:textId="77777777" w:rsidR="00AB162B" w:rsidRPr="007F012F" w:rsidRDefault="009743C8" w:rsidP="00F801B1">
      <w:pPr>
        <w:numPr>
          <w:ilvl w:val="0"/>
          <w:numId w:val="3"/>
        </w:numPr>
        <w:pBdr>
          <w:top w:val="nil"/>
          <w:left w:val="nil"/>
          <w:bottom w:val="nil"/>
          <w:right w:val="nil"/>
          <w:between w:val="nil"/>
        </w:pBdr>
        <w:rPr>
          <w:rFonts w:ascii="Calibri" w:eastAsia="Calibri" w:hAnsi="Calibri" w:cs="Calibri"/>
          <w:i/>
          <w:iCs/>
          <w:color w:val="000000"/>
          <w:sz w:val="20"/>
          <w:szCs w:val="20"/>
          <w:lang w:val="es-ES"/>
        </w:rPr>
      </w:pPr>
      <w:r w:rsidRPr="007F012F">
        <w:rPr>
          <w:rFonts w:ascii="Calibri" w:eastAsia="Calibri" w:hAnsi="Calibri" w:cs="Calibri"/>
          <w:i/>
          <w:iCs/>
          <w:color w:val="000000"/>
          <w:sz w:val="20"/>
          <w:szCs w:val="20"/>
          <w:lang w:val="es-ES"/>
        </w:rPr>
        <w:t xml:space="preserve">Fecha de nacimiento: </w:t>
      </w:r>
    </w:p>
    <w:p w14:paraId="0000008B" w14:textId="77777777" w:rsidR="00AB162B" w:rsidRPr="007F012F" w:rsidRDefault="009743C8" w:rsidP="00F801B1">
      <w:pPr>
        <w:numPr>
          <w:ilvl w:val="0"/>
          <w:numId w:val="3"/>
        </w:numPr>
        <w:pBdr>
          <w:top w:val="nil"/>
          <w:left w:val="nil"/>
          <w:bottom w:val="nil"/>
          <w:right w:val="nil"/>
          <w:between w:val="nil"/>
        </w:pBdr>
        <w:rPr>
          <w:rFonts w:ascii="Calibri" w:eastAsia="Calibri" w:hAnsi="Calibri" w:cs="Calibri"/>
          <w:i/>
          <w:iCs/>
          <w:color w:val="000000"/>
          <w:sz w:val="20"/>
          <w:szCs w:val="20"/>
          <w:lang w:val="es-ES"/>
        </w:rPr>
      </w:pPr>
      <w:r w:rsidRPr="007F012F">
        <w:rPr>
          <w:rFonts w:ascii="Calibri" w:eastAsia="Calibri" w:hAnsi="Calibri" w:cs="Calibri"/>
          <w:i/>
          <w:iCs/>
          <w:color w:val="000000"/>
          <w:sz w:val="20"/>
          <w:szCs w:val="20"/>
          <w:lang w:val="es-ES"/>
        </w:rPr>
        <w:t xml:space="preserve">Nacionalidad: </w:t>
      </w:r>
    </w:p>
    <w:p w14:paraId="0000008C" w14:textId="77777777" w:rsidR="00AB162B" w:rsidRPr="007F012F" w:rsidRDefault="009743C8" w:rsidP="00F801B1">
      <w:pPr>
        <w:numPr>
          <w:ilvl w:val="0"/>
          <w:numId w:val="3"/>
        </w:numPr>
        <w:pBdr>
          <w:top w:val="nil"/>
          <w:left w:val="nil"/>
          <w:bottom w:val="nil"/>
          <w:right w:val="nil"/>
          <w:between w:val="nil"/>
        </w:pBdr>
        <w:rPr>
          <w:rFonts w:ascii="Calibri" w:eastAsia="Calibri" w:hAnsi="Calibri" w:cs="Calibri"/>
          <w:i/>
          <w:iCs/>
          <w:color w:val="000000"/>
          <w:sz w:val="20"/>
          <w:szCs w:val="20"/>
          <w:lang w:val="es-ES"/>
        </w:rPr>
      </w:pPr>
      <w:r w:rsidRPr="007F012F">
        <w:rPr>
          <w:rFonts w:ascii="Calibri" w:eastAsia="Calibri" w:hAnsi="Calibri" w:cs="Calibri"/>
          <w:i/>
          <w:iCs/>
          <w:color w:val="000000"/>
          <w:sz w:val="20"/>
          <w:szCs w:val="20"/>
          <w:lang w:val="es-ES"/>
        </w:rPr>
        <w:t>Dirección:</w:t>
      </w:r>
    </w:p>
    <w:p w14:paraId="0000008D" w14:textId="77777777" w:rsidR="00AB162B" w:rsidRPr="007F012F" w:rsidRDefault="009743C8" w:rsidP="00F801B1">
      <w:pPr>
        <w:numPr>
          <w:ilvl w:val="0"/>
          <w:numId w:val="3"/>
        </w:numPr>
        <w:pBdr>
          <w:top w:val="nil"/>
          <w:left w:val="nil"/>
          <w:bottom w:val="nil"/>
          <w:right w:val="nil"/>
          <w:between w:val="nil"/>
        </w:pBdr>
        <w:rPr>
          <w:rFonts w:ascii="Calibri" w:eastAsia="Calibri" w:hAnsi="Calibri" w:cs="Calibri"/>
          <w:i/>
          <w:iCs/>
          <w:color w:val="000000"/>
          <w:sz w:val="20"/>
          <w:szCs w:val="20"/>
          <w:lang w:val="es-ES"/>
        </w:rPr>
      </w:pPr>
      <w:r w:rsidRPr="007F012F">
        <w:rPr>
          <w:rFonts w:ascii="Calibri" w:eastAsia="Calibri" w:hAnsi="Calibri" w:cs="Calibri"/>
          <w:i/>
          <w:iCs/>
          <w:color w:val="000000"/>
          <w:sz w:val="20"/>
          <w:szCs w:val="20"/>
          <w:lang w:val="es-ES"/>
        </w:rPr>
        <w:t>Telf. Móvil:</w:t>
      </w:r>
    </w:p>
    <w:p w14:paraId="0000008E" w14:textId="77777777" w:rsidR="00AB162B" w:rsidRPr="007F012F" w:rsidRDefault="009743C8" w:rsidP="00F801B1">
      <w:pPr>
        <w:numPr>
          <w:ilvl w:val="0"/>
          <w:numId w:val="3"/>
        </w:numPr>
        <w:pBdr>
          <w:top w:val="nil"/>
          <w:left w:val="nil"/>
          <w:bottom w:val="nil"/>
          <w:right w:val="nil"/>
          <w:between w:val="nil"/>
        </w:pBdr>
        <w:rPr>
          <w:rFonts w:ascii="Calibri" w:eastAsia="Calibri" w:hAnsi="Calibri" w:cs="Calibri"/>
          <w:i/>
          <w:iCs/>
          <w:color w:val="000000"/>
          <w:sz w:val="20"/>
          <w:szCs w:val="20"/>
          <w:lang w:val="es-ES"/>
        </w:rPr>
      </w:pPr>
      <w:r w:rsidRPr="007F012F">
        <w:rPr>
          <w:rFonts w:ascii="Calibri" w:eastAsia="Calibri" w:hAnsi="Calibri" w:cs="Calibri"/>
          <w:i/>
          <w:iCs/>
          <w:color w:val="000000"/>
          <w:sz w:val="20"/>
          <w:szCs w:val="20"/>
          <w:lang w:val="es-ES"/>
        </w:rPr>
        <w:t>Correo electrónico:</w:t>
      </w:r>
    </w:p>
    <w:p w14:paraId="0000008F" w14:textId="77777777" w:rsidR="00AB162B" w:rsidRPr="007F012F" w:rsidRDefault="00AB162B" w:rsidP="00F801B1">
      <w:pPr>
        <w:rPr>
          <w:rFonts w:ascii="Calibri" w:eastAsia="Calibri" w:hAnsi="Calibri" w:cs="Calibri"/>
          <w:sz w:val="20"/>
          <w:szCs w:val="20"/>
          <w:lang w:val="es-ES"/>
        </w:rPr>
      </w:pPr>
    </w:p>
    <w:p w14:paraId="00000090" w14:textId="77777777" w:rsidR="00AB162B" w:rsidRPr="007F012F" w:rsidRDefault="009743C8" w:rsidP="00F801B1">
      <w:pPr>
        <w:rPr>
          <w:rFonts w:ascii="Calibri" w:eastAsia="Calibri" w:hAnsi="Calibri" w:cs="Calibri"/>
          <w:b/>
          <w:bCs/>
          <w:sz w:val="20"/>
          <w:szCs w:val="20"/>
          <w:lang w:val="es-ES"/>
        </w:rPr>
      </w:pPr>
      <w:r w:rsidRPr="007F012F">
        <w:rPr>
          <w:rFonts w:ascii="Calibri" w:eastAsia="Calibri" w:hAnsi="Calibri" w:cs="Calibri"/>
          <w:b/>
          <w:bCs/>
          <w:sz w:val="20"/>
          <w:szCs w:val="20"/>
          <w:lang w:val="es-ES"/>
        </w:rPr>
        <w:t xml:space="preserve">Formación académica </w:t>
      </w:r>
      <w:r w:rsidRPr="007F012F">
        <w:rPr>
          <w:rFonts w:ascii="Calibri" w:eastAsia="Calibri" w:hAnsi="Calibri" w:cs="Calibri"/>
          <w:sz w:val="20"/>
          <w:szCs w:val="20"/>
          <w:lang w:val="es-ES"/>
        </w:rPr>
        <w:t>(agregar filas de ser necesario):</w:t>
      </w:r>
    </w:p>
    <w:tbl>
      <w:tblPr>
        <w:tblStyle w:val="a0"/>
        <w:tblW w:w="8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2551"/>
        <w:gridCol w:w="2693"/>
      </w:tblGrid>
      <w:tr w:rsidR="00AB162B" w:rsidRPr="007F012F" w14:paraId="1B8AF9B6" w14:textId="77777777">
        <w:trPr>
          <w:trHeight w:val="355"/>
        </w:trPr>
        <w:tc>
          <w:tcPr>
            <w:tcW w:w="3686" w:type="dxa"/>
            <w:tcBorders>
              <w:right w:val="single" w:sz="4" w:space="0" w:color="000000"/>
            </w:tcBorders>
            <w:shd w:val="clear" w:color="auto" w:fill="F2F2F2"/>
          </w:tcPr>
          <w:p w14:paraId="00000091"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Universidad o Institución</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cPr>
          <w:p w14:paraId="00000092"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Grado obtenido</w:t>
            </w:r>
          </w:p>
        </w:tc>
        <w:tc>
          <w:tcPr>
            <w:tcW w:w="2693" w:type="dxa"/>
            <w:tcBorders>
              <w:top w:val="single" w:sz="4" w:space="0" w:color="000000"/>
              <w:left w:val="single" w:sz="4" w:space="0" w:color="000000"/>
              <w:bottom w:val="single" w:sz="4" w:space="0" w:color="000000"/>
              <w:right w:val="single" w:sz="4" w:space="0" w:color="000000"/>
            </w:tcBorders>
            <w:shd w:val="clear" w:color="auto" w:fill="F2F2F2"/>
          </w:tcPr>
          <w:p w14:paraId="00000093"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Fecha de obtención</w:t>
            </w:r>
          </w:p>
        </w:tc>
      </w:tr>
      <w:tr w:rsidR="00AB162B" w:rsidRPr="007F012F" w14:paraId="3D9A74D0" w14:textId="77777777">
        <w:trPr>
          <w:trHeight w:val="251"/>
        </w:trPr>
        <w:tc>
          <w:tcPr>
            <w:tcW w:w="3686" w:type="dxa"/>
          </w:tcPr>
          <w:p w14:paraId="00000094" w14:textId="77777777" w:rsidR="00AB162B" w:rsidRPr="007F012F" w:rsidRDefault="00AB162B" w:rsidP="00F801B1">
            <w:pPr>
              <w:rPr>
                <w:rFonts w:ascii="Calibri" w:eastAsia="Calibri" w:hAnsi="Calibri" w:cs="Calibri"/>
                <w:sz w:val="20"/>
                <w:szCs w:val="20"/>
                <w:lang w:val="es-ES"/>
              </w:rPr>
            </w:pPr>
          </w:p>
        </w:tc>
        <w:tc>
          <w:tcPr>
            <w:tcW w:w="2551" w:type="dxa"/>
            <w:tcBorders>
              <w:top w:val="single" w:sz="4" w:space="0" w:color="000000"/>
            </w:tcBorders>
          </w:tcPr>
          <w:p w14:paraId="00000095" w14:textId="77777777" w:rsidR="00AB162B" w:rsidRPr="007F012F" w:rsidRDefault="00AB162B" w:rsidP="00F801B1">
            <w:pPr>
              <w:rPr>
                <w:rFonts w:ascii="Calibri" w:eastAsia="Calibri" w:hAnsi="Calibri" w:cs="Calibri"/>
                <w:sz w:val="20"/>
                <w:szCs w:val="20"/>
                <w:lang w:val="es-ES"/>
              </w:rPr>
            </w:pPr>
          </w:p>
        </w:tc>
        <w:tc>
          <w:tcPr>
            <w:tcW w:w="2693" w:type="dxa"/>
            <w:tcBorders>
              <w:top w:val="single" w:sz="4" w:space="0" w:color="000000"/>
            </w:tcBorders>
          </w:tcPr>
          <w:p w14:paraId="00000096" w14:textId="77777777" w:rsidR="00AB162B" w:rsidRPr="007F012F" w:rsidRDefault="00AB162B" w:rsidP="00F801B1">
            <w:pPr>
              <w:rPr>
                <w:rFonts w:ascii="Calibri" w:eastAsia="Calibri" w:hAnsi="Calibri" w:cs="Calibri"/>
                <w:sz w:val="20"/>
                <w:szCs w:val="20"/>
                <w:lang w:val="es-ES"/>
              </w:rPr>
            </w:pPr>
          </w:p>
        </w:tc>
      </w:tr>
      <w:tr w:rsidR="00AB162B" w:rsidRPr="007F012F" w14:paraId="69802428" w14:textId="77777777">
        <w:trPr>
          <w:trHeight w:val="254"/>
        </w:trPr>
        <w:tc>
          <w:tcPr>
            <w:tcW w:w="3686" w:type="dxa"/>
          </w:tcPr>
          <w:p w14:paraId="00000097" w14:textId="77777777" w:rsidR="00AB162B" w:rsidRPr="007F012F" w:rsidRDefault="00AB162B" w:rsidP="00F801B1">
            <w:pPr>
              <w:rPr>
                <w:rFonts w:ascii="Calibri" w:eastAsia="Calibri" w:hAnsi="Calibri" w:cs="Calibri"/>
                <w:sz w:val="20"/>
                <w:szCs w:val="20"/>
                <w:lang w:val="es-ES"/>
              </w:rPr>
            </w:pPr>
          </w:p>
        </w:tc>
        <w:tc>
          <w:tcPr>
            <w:tcW w:w="2551" w:type="dxa"/>
          </w:tcPr>
          <w:p w14:paraId="00000098" w14:textId="77777777" w:rsidR="00AB162B" w:rsidRPr="007F012F" w:rsidRDefault="00AB162B" w:rsidP="00F801B1">
            <w:pPr>
              <w:rPr>
                <w:rFonts w:ascii="Calibri" w:eastAsia="Calibri" w:hAnsi="Calibri" w:cs="Calibri"/>
                <w:sz w:val="20"/>
                <w:szCs w:val="20"/>
                <w:lang w:val="es-ES"/>
              </w:rPr>
            </w:pPr>
          </w:p>
        </w:tc>
        <w:tc>
          <w:tcPr>
            <w:tcW w:w="2693" w:type="dxa"/>
          </w:tcPr>
          <w:p w14:paraId="00000099" w14:textId="77777777" w:rsidR="00AB162B" w:rsidRPr="007F012F" w:rsidRDefault="00AB162B" w:rsidP="00F801B1">
            <w:pPr>
              <w:rPr>
                <w:rFonts w:ascii="Calibri" w:eastAsia="Calibri" w:hAnsi="Calibri" w:cs="Calibri"/>
                <w:sz w:val="20"/>
                <w:szCs w:val="20"/>
                <w:lang w:val="es-ES"/>
              </w:rPr>
            </w:pPr>
          </w:p>
        </w:tc>
      </w:tr>
      <w:tr w:rsidR="00AB162B" w:rsidRPr="007F012F" w14:paraId="73F7EF24" w14:textId="77777777">
        <w:trPr>
          <w:trHeight w:val="253"/>
        </w:trPr>
        <w:tc>
          <w:tcPr>
            <w:tcW w:w="3686" w:type="dxa"/>
          </w:tcPr>
          <w:p w14:paraId="0000009A" w14:textId="77777777" w:rsidR="00AB162B" w:rsidRPr="007F012F" w:rsidRDefault="00AB162B" w:rsidP="00F801B1">
            <w:pPr>
              <w:rPr>
                <w:rFonts w:ascii="Calibri" w:eastAsia="Calibri" w:hAnsi="Calibri" w:cs="Calibri"/>
                <w:sz w:val="20"/>
                <w:szCs w:val="20"/>
                <w:lang w:val="es-ES"/>
              </w:rPr>
            </w:pPr>
          </w:p>
        </w:tc>
        <w:tc>
          <w:tcPr>
            <w:tcW w:w="2551" w:type="dxa"/>
          </w:tcPr>
          <w:p w14:paraId="0000009B" w14:textId="77777777" w:rsidR="00AB162B" w:rsidRPr="007F012F" w:rsidRDefault="00AB162B" w:rsidP="00F801B1">
            <w:pPr>
              <w:rPr>
                <w:rFonts w:ascii="Calibri" w:eastAsia="Calibri" w:hAnsi="Calibri" w:cs="Calibri"/>
                <w:sz w:val="20"/>
                <w:szCs w:val="20"/>
                <w:lang w:val="es-ES"/>
              </w:rPr>
            </w:pPr>
          </w:p>
        </w:tc>
        <w:tc>
          <w:tcPr>
            <w:tcW w:w="2693" w:type="dxa"/>
          </w:tcPr>
          <w:p w14:paraId="0000009C" w14:textId="77777777" w:rsidR="00AB162B" w:rsidRPr="007F012F" w:rsidRDefault="00AB162B" w:rsidP="00F801B1">
            <w:pPr>
              <w:rPr>
                <w:rFonts w:ascii="Calibri" w:eastAsia="Calibri" w:hAnsi="Calibri" w:cs="Calibri"/>
                <w:sz w:val="20"/>
                <w:szCs w:val="20"/>
                <w:lang w:val="es-ES"/>
              </w:rPr>
            </w:pPr>
          </w:p>
        </w:tc>
      </w:tr>
    </w:tbl>
    <w:p w14:paraId="0000009D" w14:textId="77777777" w:rsidR="00AB162B" w:rsidRPr="007F012F" w:rsidRDefault="00AB162B" w:rsidP="00F801B1">
      <w:pPr>
        <w:rPr>
          <w:rFonts w:ascii="Calibri" w:eastAsia="Calibri" w:hAnsi="Calibri" w:cs="Calibri"/>
          <w:i/>
          <w:iCs/>
          <w:sz w:val="20"/>
          <w:szCs w:val="20"/>
          <w:lang w:val="es-ES"/>
        </w:rPr>
      </w:pPr>
    </w:p>
    <w:p w14:paraId="0000009E" w14:textId="77777777" w:rsidR="00AB162B" w:rsidRPr="007F012F" w:rsidRDefault="009743C8" w:rsidP="00F801B1">
      <w:pPr>
        <w:rPr>
          <w:rFonts w:ascii="Calibri" w:eastAsia="Calibri" w:hAnsi="Calibri" w:cs="Calibri"/>
          <w:b/>
          <w:bCs/>
          <w:sz w:val="20"/>
          <w:szCs w:val="20"/>
          <w:lang w:val="es-ES"/>
        </w:rPr>
      </w:pPr>
      <w:r w:rsidRPr="007F012F">
        <w:rPr>
          <w:rFonts w:ascii="Calibri" w:eastAsia="Calibri" w:hAnsi="Calibri" w:cs="Calibri"/>
          <w:b/>
          <w:bCs/>
          <w:sz w:val="20"/>
          <w:szCs w:val="20"/>
          <w:lang w:val="es-ES"/>
        </w:rPr>
        <w:t xml:space="preserve">Cursos de formación </w:t>
      </w:r>
      <w:r w:rsidRPr="007F012F">
        <w:rPr>
          <w:rFonts w:ascii="Calibri" w:eastAsia="Calibri" w:hAnsi="Calibri" w:cs="Calibri"/>
          <w:sz w:val="20"/>
          <w:szCs w:val="20"/>
          <w:lang w:val="es-ES"/>
        </w:rPr>
        <w:t>(agregar filas de ser necesario):</w:t>
      </w:r>
    </w:p>
    <w:tbl>
      <w:tblPr>
        <w:tblStyle w:val="a1"/>
        <w:tblW w:w="8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2551"/>
        <w:gridCol w:w="2693"/>
      </w:tblGrid>
      <w:tr w:rsidR="00AB162B" w:rsidRPr="007F012F" w14:paraId="099E2567" w14:textId="77777777">
        <w:trPr>
          <w:trHeight w:val="355"/>
        </w:trPr>
        <w:tc>
          <w:tcPr>
            <w:tcW w:w="3686" w:type="dxa"/>
            <w:tcBorders>
              <w:right w:val="single" w:sz="4" w:space="0" w:color="000000"/>
            </w:tcBorders>
            <w:shd w:val="clear" w:color="auto" w:fill="F2F2F2"/>
          </w:tcPr>
          <w:p w14:paraId="0000009F"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Universidad o Institución</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cPr>
          <w:p w14:paraId="000000A0"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Grado obtenido</w:t>
            </w:r>
          </w:p>
        </w:tc>
        <w:tc>
          <w:tcPr>
            <w:tcW w:w="2693" w:type="dxa"/>
            <w:tcBorders>
              <w:top w:val="single" w:sz="4" w:space="0" w:color="000000"/>
              <w:left w:val="single" w:sz="4" w:space="0" w:color="000000"/>
              <w:bottom w:val="single" w:sz="4" w:space="0" w:color="000000"/>
              <w:right w:val="single" w:sz="4" w:space="0" w:color="000000"/>
            </w:tcBorders>
            <w:shd w:val="clear" w:color="auto" w:fill="F2F2F2"/>
          </w:tcPr>
          <w:p w14:paraId="000000A1"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Fecha de obtención</w:t>
            </w:r>
          </w:p>
        </w:tc>
      </w:tr>
      <w:tr w:rsidR="00AB162B" w:rsidRPr="007F012F" w14:paraId="130D947F" w14:textId="77777777">
        <w:trPr>
          <w:trHeight w:val="251"/>
        </w:trPr>
        <w:tc>
          <w:tcPr>
            <w:tcW w:w="3686" w:type="dxa"/>
          </w:tcPr>
          <w:p w14:paraId="000000A2" w14:textId="77777777" w:rsidR="00AB162B" w:rsidRPr="007F012F" w:rsidRDefault="00AB162B" w:rsidP="00F801B1">
            <w:pPr>
              <w:rPr>
                <w:rFonts w:ascii="Calibri" w:eastAsia="Calibri" w:hAnsi="Calibri" w:cs="Calibri"/>
                <w:sz w:val="20"/>
                <w:szCs w:val="20"/>
                <w:lang w:val="es-ES"/>
              </w:rPr>
            </w:pPr>
          </w:p>
        </w:tc>
        <w:tc>
          <w:tcPr>
            <w:tcW w:w="2551" w:type="dxa"/>
            <w:tcBorders>
              <w:top w:val="single" w:sz="4" w:space="0" w:color="000000"/>
            </w:tcBorders>
          </w:tcPr>
          <w:p w14:paraId="000000A3" w14:textId="77777777" w:rsidR="00AB162B" w:rsidRPr="007F012F" w:rsidRDefault="00AB162B" w:rsidP="00F801B1">
            <w:pPr>
              <w:rPr>
                <w:rFonts w:ascii="Calibri" w:eastAsia="Calibri" w:hAnsi="Calibri" w:cs="Calibri"/>
                <w:sz w:val="20"/>
                <w:szCs w:val="20"/>
                <w:lang w:val="es-ES"/>
              </w:rPr>
            </w:pPr>
          </w:p>
        </w:tc>
        <w:tc>
          <w:tcPr>
            <w:tcW w:w="2693" w:type="dxa"/>
            <w:tcBorders>
              <w:top w:val="single" w:sz="4" w:space="0" w:color="000000"/>
            </w:tcBorders>
          </w:tcPr>
          <w:p w14:paraId="000000A4" w14:textId="77777777" w:rsidR="00AB162B" w:rsidRPr="007F012F" w:rsidRDefault="00AB162B" w:rsidP="00F801B1">
            <w:pPr>
              <w:rPr>
                <w:rFonts w:ascii="Calibri" w:eastAsia="Calibri" w:hAnsi="Calibri" w:cs="Calibri"/>
                <w:sz w:val="20"/>
                <w:szCs w:val="20"/>
                <w:lang w:val="es-ES"/>
              </w:rPr>
            </w:pPr>
          </w:p>
        </w:tc>
      </w:tr>
      <w:tr w:rsidR="00AB162B" w:rsidRPr="007F012F" w14:paraId="0B0688D5" w14:textId="77777777">
        <w:trPr>
          <w:trHeight w:val="254"/>
        </w:trPr>
        <w:tc>
          <w:tcPr>
            <w:tcW w:w="3686" w:type="dxa"/>
          </w:tcPr>
          <w:p w14:paraId="000000A5" w14:textId="77777777" w:rsidR="00AB162B" w:rsidRPr="007F012F" w:rsidRDefault="00AB162B" w:rsidP="00F801B1">
            <w:pPr>
              <w:rPr>
                <w:rFonts w:ascii="Calibri" w:eastAsia="Calibri" w:hAnsi="Calibri" w:cs="Calibri"/>
                <w:sz w:val="20"/>
                <w:szCs w:val="20"/>
                <w:lang w:val="es-ES"/>
              </w:rPr>
            </w:pPr>
          </w:p>
        </w:tc>
        <w:tc>
          <w:tcPr>
            <w:tcW w:w="2551" w:type="dxa"/>
          </w:tcPr>
          <w:p w14:paraId="000000A6" w14:textId="77777777" w:rsidR="00AB162B" w:rsidRPr="007F012F" w:rsidRDefault="00AB162B" w:rsidP="00F801B1">
            <w:pPr>
              <w:rPr>
                <w:rFonts w:ascii="Calibri" w:eastAsia="Calibri" w:hAnsi="Calibri" w:cs="Calibri"/>
                <w:sz w:val="20"/>
                <w:szCs w:val="20"/>
                <w:lang w:val="es-ES"/>
              </w:rPr>
            </w:pPr>
          </w:p>
        </w:tc>
        <w:tc>
          <w:tcPr>
            <w:tcW w:w="2693" w:type="dxa"/>
          </w:tcPr>
          <w:p w14:paraId="000000A7" w14:textId="77777777" w:rsidR="00AB162B" w:rsidRPr="007F012F" w:rsidRDefault="00AB162B" w:rsidP="00F801B1">
            <w:pPr>
              <w:rPr>
                <w:rFonts w:ascii="Calibri" w:eastAsia="Calibri" w:hAnsi="Calibri" w:cs="Calibri"/>
                <w:sz w:val="20"/>
                <w:szCs w:val="20"/>
                <w:lang w:val="es-ES"/>
              </w:rPr>
            </w:pPr>
          </w:p>
        </w:tc>
      </w:tr>
      <w:tr w:rsidR="00AB162B" w:rsidRPr="007F012F" w14:paraId="14BC0BCE" w14:textId="77777777">
        <w:trPr>
          <w:trHeight w:val="253"/>
        </w:trPr>
        <w:tc>
          <w:tcPr>
            <w:tcW w:w="3686" w:type="dxa"/>
          </w:tcPr>
          <w:p w14:paraId="000000A8" w14:textId="77777777" w:rsidR="00AB162B" w:rsidRPr="007F012F" w:rsidRDefault="00AB162B" w:rsidP="00F801B1">
            <w:pPr>
              <w:rPr>
                <w:rFonts w:ascii="Calibri" w:eastAsia="Calibri" w:hAnsi="Calibri" w:cs="Calibri"/>
                <w:sz w:val="20"/>
                <w:szCs w:val="20"/>
                <w:lang w:val="es-ES"/>
              </w:rPr>
            </w:pPr>
          </w:p>
        </w:tc>
        <w:tc>
          <w:tcPr>
            <w:tcW w:w="2551" w:type="dxa"/>
          </w:tcPr>
          <w:p w14:paraId="000000A9" w14:textId="77777777" w:rsidR="00AB162B" w:rsidRPr="007F012F" w:rsidRDefault="00AB162B" w:rsidP="00F801B1">
            <w:pPr>
              <w:rPr>
                <w:rFonts w:ascii="Calibri" w:eastAsia="Calibri" w:hAnsi="Calibri" w:cs="Calibri"/>
                <w:sz w:val="20"/>
                <w:szCs w:val="20"/>
                <w:lang w:val="es-ES"/>
              </w:rPr>
            </w:pPr>
          </w:p>
        </w:tc>
        <w:tc>
          <w:tcPr>
            <w:tcW w:w="2693" w:type="dxa"/>
          </w:tcPr>
          <w:p w14:paraId="000000AA" w14:textId="77777777" w:rsidR="00AB162B" w:rsidRPr="007F012F" w:rsidRDefault="00AB162B" w:rsidP="00F801B1">
            <w:pPr>
              <w:rPr>
                <w:rFonts w:ascii="Calibri" w:eastAsia="Calibri" w:hAnsi="Calibri" w:cs="Calibri"/>
                <w:sz w:val="20"/>
                <w:szCs w:val="20"/>
                <w:lang w:val="es-ES"/>
              </w:rPr>
            </w:pPr>
          </w:p>
        </w:tc>
      </w:tr>
    </w:tbl>
    <w:p w14:paraId="000000AB" w14:textId="77777777" w:rsidR="00AB162B" w:rsidRPr="007F012F" w:rsidRDefault="00AB162B" w:rsidP="00F801B1">
      <w:pPr>
        <w:rPr>
          <w:rFonts w:ascii="Calibri" w:eastAsia="Calibri" w:hAnsi="Calibri" w:cs="Calibri"/>
          <w:i/>
          <w:iCs/>
          <w:sz w:val="20"/>
          <w:szCs w:val="20"/>
          <w:lang w:val="es-ES"/>
        </w:rPr>
      </w:pPr>
    </w:p>
    <w:p w14:paraId="000000AC" w14:textId="77777777" w:rsidR="00AB162B" w:rsidRPr="007F012F" w:rsidRDefault="009743C8" w:rsidP="00F801B1">
      <w:pPr>
        <w:rPr>
          <w:rFonts w:ascii="Calibri" w:eastAsia="Calibri" w:hAnsi="Calibri" w:cs="Calibri"/>
          <w:i/>
          <w:iCs/>
          <w:sz w:val="20"/>
          <w:szCs w:val="20"/>
          <w:lang w:val="es-ES"/>
        </w:rPr>
      </w:pPr>
      <w:r w:rsidRPr="007F012F">
        <w:rPr>
          <w:rFonts w:ascii="Calibri" w:eastAsia="Calibri" w:hAnsi="Calibri" w:cs="Calibri"/>
          <w:b/>
          <w:bCs/>
          <w:sz w:val="20"/>
          <w:szCs w:val="20"/>
          <w:lang w:val="es-ES"/>
        </w:rPr>
        <w:t>Idiomas</w:t>
      </w:r>
    </w:p>
    <w:tbl>
      <w:tblPr>
        <w:tblStyle w:val="a2"/>
        <w:tblW w:w="8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6"/>
        <w:gridCol w:w="2316"/>
        <w:gridCol w:w="2083"/>
        <w:gridCol w:w="1865"/>
      </w:tblGrid>
      <w:tr w:rsidR="00AB162B" w:rsidRPr="007F012F" w14:paraId="0D1D88B3" w14:textId="77777777">
        <w:trPr>
          <w:trHeight w:val="251"/>
        </w:trPr>
        <w:tc>
          <w:tcPr>
            <w:tcW w:w="2666" w:type="dxa"/>
            <w:vMerge w:val="restart"/>
            <w:shd w:val="clear" w:color="auto" w:fill="F2F2F2"/>
          </w:tcPr>
          <w:p w14:paraId="000000AD"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Idioma</w:t>
            </w:r>
          </w:p>
        </w:tc>
        <w:tc>
          <w:tcPr>
            <w:tcW w:w="6264" w:type="dxa"/>
            <w:gridSpan w:val="3"/>
            <w:shd w:val="clear" w:color="auto" w:fill="F2F2F2"/>
          </w:tcPr>
          <w:p w14:paraId="000000AE"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Nivel de dominio (excelente; bueno; básico)</w:t>
            </w:r>
          </w:p>
        </w:tc>
      </w:tr>
      <w:tr w:rsidR="00AB162B" w:rsidRPr="007F012F" w14:paraId="4111EA9B" w14:textId="77777777">
        <w:trPr>
          <w:trHeight w:val="253"/>
        </w:trPr>
        <w:tc>
          <w:tcPr>
            <w:tcW w:w="2666" w:type="dxa"/>
            <w:vMerge/>
            <w:shd w:val="clear" w:color="auto" w:fill="F2F2F2"/>
          </w:tcPr>
          <w:p w14:paraId="000000B1" w14:textId="77777777" w:rsidR="00AB162B" w:rsidRPr="007F012F" w:rsidRDefault="00AB162B" w:rsidP="00F801B1">
            <w:pPr>
              <w:pBdr>
                <w:top w:val="nil"/>
                <w:left w:val="nil"/>
                <w:bottom w:val="nil"/>
                <w:right w:val="nil"/>
                <w:between w:val="nil"/>
              </w:pBdr>
              <w:rPr>
                <w:rFonts w:ascii="Calibri" w:eastAsia="Calibri" w:hAnsi="Calibri" w:cs="Calibri"/>
                <w:b/>
                <w:bCs/>
                <w:sz w:val="20"/>
                <w:szCs w:val="20"/>
                <w:lang w:val="es-ES"/>
              </w:rPr>
            </w:pPr>
          </w:p>
        </w:tc>
        <w:tc>
          <w:tcPr>
            <w:tcW w:w="2316" w:type="dxa"/>
            <w:shd w:val="clear" w:color="auto" w:fill="F2F2F2"/>
          </w:tcPr>
          <w:p w14:paraId="000000B2"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Escritura</w:t>
            </w:r>
          </w:p>
        </w:tc>
        <w:tc>
          <w:tcPr>
            <w:tcW w:w="2083" w:type="dxa"/>
            <w:shd w:val="clear" w:color="auto" w:fill="F2F2F2"/>
          </w:tcPr>
          <w:p w14:paraId="000000B3"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Lectura</w:t>
            </w:r>
          </w:p>
        </w:tc>
        <w:tc>
          <w:tcPr>
            <w:tcW w:w="1865" w:type="dxa"/>
            <w:shd w:val="clear" w:color="auto" w:fill="F2F2F2"/>
          </w:tcPr>
          <w:p w14:paraId="000000B4"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Habla</w:t>
            </w:r>
          </w:p>
        </w:tc>
      </w:tr>
      <w:tr w:rsidR="00AB162B" w:rsidRPr="007F012F" w14:paraId="67622342" w14:textId="77777777">
        <w:trPr>
          <w:trHeight w:val="251"/>
        </w:trPr>
        <w:tc>
          <w:tcPr>
            <w:tcW w:w="2666" w:type="dxa"/>
          </w:tcPr>
          <w:p w14:paraId="000000B5" w14:textId="77777777" w:rsidR="00AB162B" w:rsidRPr="007F012F" w:rsidRDefault="009743C8" w:rsidP="00F801B1">
            <w:pPr>
              <w:rPr>
                <w:rFonts w:ascii="Calibri" w:eastAsia="Calibri" w:hAnsi="Calibri" w:cs="Calibri"/>
                <w:sz w:val="20"/>
                <w:szCs w:val="20"/>
                <w:lang w:val="es-ES"/>
              </w:rPr>
            </w:pPr>
            <w:r w:rsidRPr="007F012F">
              <w:rPr>
                <w:rFonts w:ascii="Calibri" w:eastAsia="Calibri" w:hAnsi="Calibri" w:cs="Calibri"/>
                <w:sz w:val="20"/>
                <w:szCs w:val="20"/>
                <w:lang w:val="es-ES"/>
              </w:rPr>
              <w:t>Español</w:t>
            </w:r>
          </w:p>
        </w:tc>
        <w:tc>
          <w:tcPr>
            <w:tcW w:w="2316" w:type="dxa"/>
          </w:tcPr>
          <w:p w14:paraId="000000B6" w14:textId="77777777" w:rsidR="00AB162B" w:rsidRPr="007F012F" w:rsidRDefault="00AB162B" w:rsidP="00F801B1">
            <w:pPr>
              <w:rPr>
                <w:rFonts w:ascii="Calibri" w:eastAsia="Calibri" w:hAnsi="Calibri" w:cs="Calibri"/>
                <w:sz w:val="20"/>
                <w:szCs w:val="20"/>
                <w:lang w:val="es-ES"/>
              </w:rPr>
            </w:pPr>
          </w:p>
        </w:tc>
        <w:tc>
          <w:tcPr>
            <w:tcW w:w="2083" w:type="dxa"/>
          </w:tcPr>
          <w:p w14:paraId="000000B7" w14:textId="77777777" w:rsidR="00AB162B" w:rsidRPr="007F012F" w:rsidRDefault="00AB162B" w:rsidP="00F801B1">
            <w:pPr>
              <w:rPr>
                <w:rFonts w:ascii="Calibri" w:eastAsia="Calibri" w:hAnsi="Calibri" w:cs="Calibri"/>
                <w:sz w:val="20"/>
                <w:szCs w:val="20"/>
                <w:lang w:val="es-ES"/>
              </w:rPr>
            </w:pPr>
          </w:p>
        </w:tc>
        <w:tc>
          <w:tcPr>
            <w:tcW w:w="1865" w:type="dxa"/>
          </w:tcPr>
          <w:p w14:paraId="000000B8" w14:textId="77777777" w:rsidR="00AB162B" w:rsidRPr="007F012F" w:rsidRDefault="00AB162B" w:rsidP="00F801B1">
            <w:pPr>
              <w:rPr>
                <w:rFonts w:ascii="Calibri" w:eastAsia="Calibri" w:hAnsi="Calibri" w:cs="Calibri"/>
                <w:sz w:val="20"/>
                <w:szCs w:val="20"/>
                <w:lang w:val="es-ES"/>
              </w:rPr>
            </w:pPr>
          </w:p>
        </w:tc>
      </w:tr>
      <w:tr w:rsidR="00AB162B" w:rsidRPr="007F012F" w14:paraId="3AEF8AD8" w14:textId="77777777">
        <w:trPr>
          <w:trHeight w:val="254"/>
        </w:trPr>
        <w:tc>
          <w:tcPr>
            <w:tcW w:w="2666" w:type="dxa"/>
          </w:tcPr>
          <w:p w14:paraId="000000B9" w14:textId="77777777" w:rsidR="00AB162B" w:rsidRPr="007F012F" w:rsidRDefault="009743C8" w:rsidP="00F801B1">
            <w:pPr>
              <w:rPr>
                <w:rFonts w:ascii="Calibri" w:eastAsia="Calibri" w:hAnsi="Calibri" w:cs="Calibri"/>
                <w:sz w:val="20"/>
                <w:szCs w:val="20"/>
                <w:lang w:val="es-ES"/>
              </w:rPr>
            </w:pPr>
            <w:r w:rsidRPr="007F012F">
              <w:rPr>
                <w:rFonts w:ascii="Calibri" w:eastAsia="Calibri" w:hAnsi="Calibri" w:cs="Calibri"/>
                <w:sz w:val="20"/>
                <w:szCs w:val="20"/>
                <w:lang w:val="es-ES"/>
              </w:rPr>
              <w:t>Portugués</w:t>
            </w:r>
          </w:p>
        </w:tc>
        <w:tc>
          <w:tcPr>
            <w:tcW w:w="2316" w:type="dxa"/>
          </w:tcPr>
          <w:p w14:paraId="000000BA" w14:textId="77777777" w:rsidR="00AB162B" w:rsidRPr="007F012F" w:rsidRDefault="00AB162B" w:rsidP="00F801B1">
            <w:pPr>
              <w:rPr>
                <w:rFonts w:ascii="Calibri" w:eastAsia="Calibri" w:hAnsi="Calibri" w:cs="Calibri"/>
                <w:sz w:val="20"/>
                <w:szCs w:val="20"/>
                <w:lang w:val="es-ES"/>
              </w:rPr>
            </w:pPr>
          </w:p>
        </w:tc>
        <w:tc>
          <w:tcPr>
            <w:tcW w:w="2083" w:type="dxa"/>
          </w:tcPr>
          <w:p w14:paraId="000000BB" w14:textId="77777777" w:rsidR="00AB162B" w:rsidRPr="007F012F" w:rsidRDefault="00AB162B" w:rsidP="00F801B1">
            <w:pPr>
              <w:rPr>
                <w:rFonts w:ascii="Calibri" w:eastAsia="Calibri" w:hAnsi="Calibri" w:cs="Calibri"/>
                <w:sz w:val="20"/>
                <w:szCs w:val="20"/>
                <w:lang w:val="es-ES"/>
              </w:rPr>
            </w:pPr>
          </w:p>
        </w:tc>
        <w:tc>
          <w:tcPr>
            <w:tcW w:w="1865" w:type="dxa"/>
          </w:tcPr>
          <w:p w14:paraId="000000BC" w14:textId="77777777" w:rsidR="00AB162B" w:rsidRPr="007F012F" w:rsidRDefault="00AB162B" w:rsidP="00F801B1">
            <w:pPr>
              <w:rPr>
                <w:rFonts w:ascii="Calibri" w:eastAsia="Calibri" w:hAnsi="Calibri" w:cs="Calibri"/>
                <w:sz w:val="20"/>
                <w:szCs w:val="20"/>
                <w:lang w:val="es-ES"/>
              </w:rPr>
            </w:pPr>
          </w:p>
        </w:tc>
      </w:tr>
      <w:tr w:rsidR="00AB162B" w:rsidRPr="007F012F" w14:paraId="12AE6194" w14:textId="77777777">
        <w:trPr>
          <w:trHeight w:val="253"/>
        </w:trPr>
        <w:tc>
          <w:tcPr>
            <w:tcW w:w="2666" w:type="dxa"/>
          </w:tcPr>
          <w:p w14:paraId="000000BD" w14:textId="77777777" w:rsidR="00AB162B" w:rsidRPr="007F012F" w:rsidRDefault="009743C8" w:rsidP="00F801B1">
            <w:pPr>
              <w:rPr>
                <w:rFonts w:ascii="Calibri" w:eastAsia="Calibri" w:hAnsi="Calibri" w:cs="Calibri"/>
                <w:sz w:val="20"/>
                <w:szCs w:val="20"/>
                <w:lang w:val="es-ES"/>
              </w:rPr>
            </w:pPr>
            <w:r w:rsidRPr="007F012F">
              <w:rPr>
                <w:rFonts w:ascii="Calibri" w:eastAsia="Calibri" w:hAnsi="Calibri" w:cs="Calibri"/>
                <w:sz w:val="20"/>
                <w:szCs w:val="20"/>
                <w:lang w:val="es-ES"/>
              </w:rPr>
              <w:t>Inglés</w:t>
            </w:r>
          </w:p>
        </w:tc>
        <w:tc>
          <w:tcPr>
            <w:tcW w:w="2316" w:type="dxa"/>
          </w:tcPr>
          <w:p w14:paraId="000000BE" w14:textId="77777777" w:rsidR="00AB162B" w:rsidRPr="007F012F" w:rsidRDefault="00AB162B" w:rsidP="00F801B1">
            <w:pPr>
              <w:rPr>
                <w:rFonts w:ascii="Calibri" w:eastAsia="Calibri" w:hAnsi="Calibri" w:cs="Calibri"/>
                <w:sz w:val="20"/>
                <w:szCs w:val="20"/>
                <w:lang w:val="es-ES"/>
              </w:rPr>
            </w:pPr>
          </w:p>
        </w:tc>
        <w:tc>
          <w:tcPr>
            <w:tcW w:w="2083" w:type="dxa"/>
          </w:tcPr>
          <w:p w14:paraId="000000BF" w14:textId="77777777" w:rsidR="00AB162B" w:rsidRPr="007F012F" w:rsidRDefault="00AB162B" w:rsidP="00F801B1">
            <w:pPr>
              <w:rPr>
                <w:rFonts w:ascii="Calibri" w:eastAsia="Calibri" w:hAnsi="Calibri" w:cs="Calibri"/>
                <w:sz w:val="20"/>
                <w:szCs w:val="20"/>
                <w:lang w:val="es-ES"/>
              </w:rPr>
            </w:pPr>
          </w:p>
        </w:tc>
        <w:tc>
          <w:tcPr>
            <w:tcW w:w="1865" w:type="dxa"/>
          </w:tcPr>
          <w:p w14:paraId="000000C0" w14:textId="77777777" w:rsidR="00AB162B" w:rsidRPr="007F012F" w:rsidRDefault="00AB162B" w:rsidP="00F801B1">
            <w:pPr>
              <w:rPr>
                <w:rFonts w:ascii="Calibri" w:eastAsia="Calibri" w:hAnsi="Calibri" w:cs="Calibri"/>
                <w:sz w:val="20"/>
                <w:szCs w:val="20"/>
                <w:lang w:val="es-ES"/>
              </w:rPr>
            </w:pPr>
          </w:p>
        </w:tc>
      </w:tr>
    </w:tbl>
    <w:p w14:paraId="000000C1" w14:textId="77777777" w:rsidR="00AB162B" w:rsidRPr="007F012F" w:rsidRDefault="00AB162B" w:rsidP="00F801B1">
      <w:pPr>
        <w:rPr>
          <w:rFonts w:ascii="Calibri" w:eastAsia="Calibri" w:hAnsi="Calibri" w:cs="Calibri"/>
          <w:sz w:val="20"/>
          <w:szCs w:val="20"/>
          <w:lang w:val="es-ES"/>
        </w:rPr>
      </w:pPr>
    </w:p>
    <w:p w14:paraId="000000C2" w14:textId="0D4C3740" w:rsidR="00AB162B" w:rsidRPr="007F012F" w:rsidRDefault="009743C8" w:rsidP="00F801B1">
      <w:pPr>
        <w:rPr>
          <w:rFonts w:ascii="Calibri" w:eastAsia="Calibri" w:hAnsi="Calibri" w:cs="Calibri"/>
          <w:i/>
          <w:iCs/>
          <w:sz w:val="20"/>
          <w:szCs w:val="20"/>
          <w:lang w:val="es-ES"/>
        </w:rPr>
      </w:pPr>
      <w:r w:rsidRPr="007F012F">
        <w:rPr>
          <w:rFonts w:ascii="Calibri" w:eastAsia="Calibri" w:hAnsi="Calibri" w:cs="Calibri"/>
          <w:b/>
          <w:bCs/>
          <w:sz w:val="20"/>
          <w:szCs w:val="20"/>
          <w:lang w:val="es-ES"/>
        </w:rPr>
        <w:t xml:space="preserve">Experiencia profesional </w:t>
      </w:r>
      <w:r w:rsidRPr="007F012F">
        <w:rPr>
          <w:rFonts w:ascii="Calibri" w:eastAsia="Calibri" w:hAnsi="Calibri" w:cs="Calibri"/>
          <w:sz w:val="20"/>
          <w:szCs w:val="20"/>
          <w:lang w:val="es-ES"/>
        </w:rPr>
        <w:t>(</w:t>
      </w:r>
      <w:r w:rsidR="00C61190" w:rsidRPr="007F012F">
        <w:rPr>
          <w:rFonts w:ascii="Calibri" w:eastAsia="Calibri" w:hAnsi="Calibri" w:cs="Calibri"/>
          <w:sz w:val="20"/>
          <w:szCs w:val="20"/>
          <w:lang w:val="es-ES"/>
        </w:rPr>
        <w:t>de acuerdo con</w:t>
      </w:r>
      <w:r w:rsidRPr="007F012F">
        <w:rPr>
          <w:rFonts w:ascii="Calibri" w:eastAsia="Calibri" w:hAnsi="Calibri" w:cs="Calibri"/>
          <w:sz w:val="20"/>
          <w:szCs w:val="20"/>
          <w:lang w:val="es-ES"/>
        </w:rPr>
        <w:t xml:space="preserve"> la Tabla descrita en el numeral 5)</w:t>
      </w:r>
    </w:p>
    <w:p w14:paraId="000000C3" w14:textId="77777777" w:rsidR="00AB162B" w:rsidRPr="007F012F" w:rsidRDefault="009743C8" w:rsidP="00F801B1">
      <w:pPr>
        <w:jc w:val="both"/>
        <w:rPr>
          <w:rFonts w:ascii="Calibri" w:eastAsia="Calibri" w:hAnsi="Calibri" w:cs="Calibri"/>
          <w:sz w:val="20"/>
          <w:szCs w:val="20"/>
          <w:lang w:val="es-ES"/>
        </w:rPr>
      </w:pPr>
      <w:r w:rsidRPr="007F012F">
        <w:rPr>
          <w:rFonts w:ascii="Calibri" w:eastAsia="Calibri" w:hAnsi="Calibri" w:cs="Calibri"/>
          <w:sz w:val="20"/>
          <w:szCs w:val="20"/>
          <w:lang w:val="es-ES"/>
        </w:rPr>
        <w:t>Empezando con el último cargo, enumere en orden inverso cada cargo que ha desempeñado, desde que se graduó el candidato, indicando para cada empleo fechas de empleo, nombre de la organización, cargos desempeñados (agregar filas de ser necesario):</w:t>
      </w:r>
    </w:p>
    <w:tbl>
      <w:tblPr>
        <w:tblStyle w:val="a3"/>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127"/>
        <w:gridCol w:w="3118"/>
        <w:gridCol w:w="1418"/>
      </w:tblGrid>
      <w:tr w:rsidR="00AB162B" w:rsidRPr="007F012F" w14:paraId="46E22DD4" w14:textId="77777777">
        <w:trPr>
          <w:trHeight w:val="355"/>
        </w:trPr>
        <w:tc>
          <w:tcPr>
            <w:tcW w:w="2268" w:type="dxa"/>
            <w:tcBorders>
              <w:right w:val="single" w:sz="4" w:space="0" w:color="000000"/>
            </w:tcBorders>
            <w:shd w:val="clear" w:color="auto" w:fill="F2F2F2"/>
          </w:tcPr>
          <w:p w14:paraId="000000C4"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Institución</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14:paraId="000000C5"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Cargo</w:t>
            </w:r>
          </w:p>
        </w:tc>
        <w:tc>
          <w:tcPr>
            <w:tcW w:w="3118" w:type="dxa"/>
            <w:tcBorders>
              <w:top w:val="single" w:sz="4" w:space="0" w:color="000000"/>
              <w:left w:val="single" w:sz="4" w:space="0" w:color="000000"/>
              <w:bottom w:val="single" w:sz="4" w:space="0" w:color="000000"/>
              <w:right w:val="single" w:sz="4" w:space="0" w:color="000000"/>
            </w:tcBorders>
            <w:shd w:val="clear" w:color="auto" w:fill="F2F2F2"/>
          </w:tcPr>
          <w:p w14:paraId="000000C6"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Actividades realizadas</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Pr>
          <w:p w14:paraId="000000C7" w14:textId="77777777" w:rsidR="00AB162B" w:rsidRPr="007F012F" w:rsidRDefault="009743C8" w:rsidP="00F801B1">
            <w:pPr>
              <w:jc w:val="center"/>
              <w:rPr>
                <w:rFonts w:ascii="Calibri" w:eastAsia="Calibri" w:hAnsi="Calibri" w:cs="Calibri"/>
                <w:b/>
                <w:bCs/>
                <w:sz w:val="20"/>
                <w:szCs w:val="20"/>
                <w:lang w:val="es-ES"/>
              </w:rPr>
            </w:pPr>
            <w:r w:rsidRPr="007F012F">
              <w:rPr>
                <w:rFonts w:ascii="Calibri" w:eastAsia="Calibri" w:hAnsi="Calibri" w:cs="Calibri"/>
                <w:b/>
                <w:bCs/>
                <w:sz w:val="20"/>
                <w:szCs w:val="20"/>
                <w:lang w:val="es-ES"/>
              </w:rPr>
              <w:t>Fecha Inicio – Fecha Fin</w:t>
            </w:r>
          </w:p>
        </w:tc>
      </w:tr>
      <w:tr w:rsidR="00AB162B" w:rsidRPr="007F012F" w14:paraId="6E04E74B" w14:textId="77777777">
        <w:trPr>
          <w:trHeight w:val="251"/>
        </w:trPr>
        <w:tc>
          <w:tcPr>
            <w:tcW w:w="2268" w:type="dxa"/>
          </w:tcPr>
          <w:p w14:paraId="000000C8" w14:textId="77777777" w:rsidR="00AB162B" w:rsidRPr="007F012F" w:rsidRDefault="00AB162B" w:rsidP="00F801B1">
            <w:pPr>
              <w:rPr>
                <w:rFonts w:ascii="Calibri" w:eastAsia="Calibri" w:hAnsi="Calibri" w:cs="Calibri"/>
                <w:sz w:val="20"/>
                <w:szCs w:val="20"/>
                <w:lang w:val="es-ES"/>
              </w:rPr>
            </w:pPr>
          </w:p>
        </w:tc>
        <w:tc>
          <w:tcPr>
            <w:tcW w:w="2127" w:type="dxa"/>
            <w:tcBorders>
              <w:top w:val="single" w:sz="4" w:space="0" w:color="000000"/>
            </w:tcBorders>
          </w:tcPr>
          <w:p w14:paraId="000000C9" w14:textId="77777777" w:rsidR="00AB162B" w:rsidRPr="007F012F" w:rsidRDefault="00AB162B" w:rsidP="00F801B1">
            <w:pPr>
              <w:rPr>
                <w:rFonts w:ascii="Calibri" w:eastAsia="Calibri" w:hAnsi="Calibri" w:cs="Calibri"/>
                <w:sz w:val="20"/>
                <w:szCs w:val="20"/>
                <w:lang w:val="es-ES"/>
              </w:rPr>
            </w:pPr>
          </w:p>
        </w:tc>
        <w:tc>
          <w:tcPr>
            <w:tcW w:w="3118" w:type="dxa"/>
            <w:tcBorders>
              <w:top w:val="single" w:sz="4" w:space="0" w:color="000000"/>
            </w:tcBorders>
          </w:tcPr>
          <w:p w14:paraId="000000CA" w14:textId="77777777" w:rsidR="00AB162B" w:rsidRPr="007F012F" w:rsidRDefault="00AB162B" w:rsidP="00F801B1">
            <w:pPr>
              <w:rPr>
                <w:rFonts w:ascii="Calibri" w:eastAsia="Calibri" w:hAnsi="Calibri" w:cs="Calibri"/>
                <w:sz w:val="20"/>
                <w:szCs w:val="20"/>
                <w:lang w:val="es-ES"/>
              </w:rPr>
            </w:pPr>
          </w:p>
        </w:tc>
        <w:tc>
          <w:tcPr>
            <w:tcW w:w="1418" w:type="dxa"/>
            <w:tcBorders>
              <w:top w:val="single" w:sz="4" w:space="0" w:color="000000"/>
            </w:tcBorders>
          </w:tcPr>
          <w:p w14:paraId="000000CB" w14:textId="77777777" w:rsidR="00AB162B" w:rsidRPr="007F012F" w:rsidRDefault="00AB162B" w:rsidP="00F801B1">
            <w:pPr>
              <w:rPr>
                <w:rFonts w:ascii="Calibri" w:eastAsia="Calibri" w:hAnsi="Calibri" w:cs="Calibri"/>
                <w:sz w:val="20"/>
                <w:szCs w:val="20"/>
                <w:lang w:val="es-ES"/>
              </w:rPr>
            </w:pPr>
          </w:p>
        </w:tc>
      </w:tr>
      <w:tr w:rsidR="00AB162B" w:rsidRPr="007F012F" w14:paraId="4D2A1AD0" w14:textId="77777777">
        <w:trPr>
          <w:trHeight w:val="254"/>
        </w:trPr>
        <w:tc>
          <w:tcPr>
            <w:tcW w:w="2268" w:type="dxa"/>
          </w:tcPr>
          <w:p w14:paraId="000000CC" w14:textId="77777777" w:rsidR="00AB162B" w:rsidRPr="007F012F" w:rsidRDefault="00AB162B" w:rsidP="00F801B1">
            <w:pPr>
              <w:rPr>
                <w:rFonts w:ascii="Calibri" w:eastAsia="Calibri" w:hAnsi="Calibri" w:cs="Calibri"/>
                <w:sz w:val="20"/>
                <w:szCs w:val="20"/>
                <w:lang w:val="es-ES"/>
              </w:rPr>
            </w:pPr>
          </w:p>
        </w:tc>
        <w:tc>
          <w:tcPr>
            <w:tcW w:w="2127" w:type="dxa"/>
          </w:tcPr>
          <w:p w14:paraId="000000CD" w14:textId="77777777" w:rsidR="00AB162B" w:rsidRPr="007F012F" w:rsidRDefault="00AB162B" w:rsidP="00F801B1">
            <w:pPr>
              <w:rPr>
                <w:rFonts w:ascii="Calibri" w:eastAsia="Calibri" w:hAnsi="Calibri" w:cs="Calibri"/>
                <w:sz w:val="20"/>
                <w:szCs w:val="20"/>
                <w:lang w:val="es-ES"/>
              </w:rPr>
            </w:pPr>
          </w:p>
        </w:tc>
        <w:tc>
          <w:tcPr>
            <w:tcW w:w="3118" w:type="dxa"/>
          </w:tcPr>
          <w:p w14:paraId="000000CE" w14:textId="77777777" w:rsidR="00AB162B" w:rsidRPr="007F012F" w:rsidRDefault="00AB162B" w:rsidP="00F801B1">
            <w:pPr>
              <w:rPr>
                <w:rFonts w:ascii="Calibri" w:eastAsia="Calibri" w:hAnsi="Calibri" w:cs="Calibri"/>
                <w:sz w:val="20"/>
                <w:szCs w:val="20"/>
                <w:lang w:val="es-ES"/>
              </w:rPr>
            </w:pPr>
          </w:p>
        </w:tc>
        <w:tc>
          <w:tcPr>
            <w:tcW w:w="1418" w:type="dxa"/>
          </w:tcPr>
          <w:p w14:paraId="000000CF" w14:textId="77777777" w:rsidR="00AB162B" w:rsidRPr="007F012F" w:rsidRDefault="00AB162B" w:rsidP="00F801B1">
            <w:pPr>
              <w:rPr>
                <w:rFonts w:ascii="Calibri" w:eastAsia="Calibri" w:hAnsi="Calibri" w:cs="Calibri"/>
                <w:sz w:val="20"/>
                <w:szCs w:val="20"/>
                <w:lang w:val="es-ES"/>
              </w:rPr>
            </w:pPr>
          </w:p>
        </w:tc>
      </w:tr>
      <w:tr w:rsidR="00AB162B" w:rsidRPr="007F012F" w14:paraId="63536D0F" w14:textId="77777777">
        <w:trPr>
          <w:trHeight w:val="253"/>
        </w:trPr>
        <w:tc>
          <w:tcPr>
            <w:tcW w:w="2268" w:type="dxa"/>
          </w:tcPr>
          <w:p w14:paraId="000000D0" w14:textId="77777777" w:rsidR="00AB162B" w:rsidRPr="007F012F" w:rsidRDefault="00AB162B" w:rsidP="00F801B1">
            <w:pPr>
              <w:rPr>
                <w:rFonts w:ascii="Calibri" w:eastAsia="Calibri" w:hAnsi="Calibri" w:cs="Calibri"/>
                <w:sz w:val="20"/>
                <w:szCs w:val="20"/>
                <w:lang w:val="es-ES"/>
              </w:rPr>
            </w:pPr>
          </w:p>
        </w:tc>
        <w:tc>
          <w:tcPr>
            <w:tcW w:w="2127" w:type="dxa"/>
          </w:tcPr>
          <w:p w14:paraId="000000D1" w14:textId="77777777" w:rsidR="00AB162B" w:rsidRPr="007F012F" w:rsidRDefault="00AB162B" w:rsidP="00F801B1">
            <w:pPr>
              <w:rPr>
                <w:rFonts w:ascii="Calibri" w:eastAsia="Calibri" w:hAnsi="Calibri" w:cs="Calibri"/>
                <w:sz w:val="20"/>
                <w:szCs w:val="20"/>
                <w:lang w:val="es-ES"/>
              </w:rPr>
            </w:pPr>
          </w:p>
        </w:tc>
        <w:tc>
          <w:tcPr>
            <w:tcW w:w="3118" w:type="dxa"/>
          </w:tcPr>
          <w:p w14:paraId="000000D2" w14:textId="77777777" w:rsidR="00AB162B" w:rsidRPr="007F012F" w:rsidRDefault="00AB162B" w:rsidP="00F801B1">
            <w:pPr>
              <w:rPr>
                <w:rFonts w:ascii="Calibri" w:eastAsia="Calibri" w:hAnsi="Calibri" w:cs="Calibri"/>
                <w:sz w:val="20"/>
                <w:szCs w:val="20"/>
                <w:lang w:val="es-ES"/>
              </w:rPr>
            </w:pPr>
          </w:p>
        </w:tc>
        <w:tc>
          <w:tcPr>
            <w:tcW w:w="1418" w:type="dxa"/>
          </w:tcPr>
          <w:p w14:paraId="000000D3" w14:textId="77777777" w:rsidR="00AB162B" w:rsidRPr="007F012F" w:rsidRDefault="00AB162B" w:rsidP="00F801B1">
            <w:pPr>
              <w:rPr>
                <w:rFonts w:ascii="Calibri" w:eastAsia="Calibri" w:hAnsi="Calibri" w:cs="Calibri"/>
                <w:sz w:val="20"/>
                <w:szCs w:val="20"/>
                <w:lang w:val="es-ES"/>
              </w:rPr>
            </w:pPr>
          </w:p>
        </w:tc>
      </w:tr>
    </w:tbl>
    <w:p w14:paraId="000000D4" w14:textId="77777777" w:rsidR="00AB162B" w:rsidRPr="007F012F" w:rsidRDefault="00AB162B" w:rsidP="00F801B1">
      <w:pPr>
        <w:rPr>
          <w:rFonts w:ascii="Calibri" w:eastAsia="Calibri" w:hAnsi="Calibri" w:cs="Calibri"/>
          <w:b/>
          <w:bCs/>
          <w:sz w:val="20"/>
          <w:szCs w:val="20"/>
          <w:lang w:val="es-ES"/>
        </w:rPr>
      </w:pPr>
    </w:p>
    <w:p w14:paraId="000000D5" w14:textId="77777777" w:rsidR="00AB162B" w:rsidRPr="007F012F" w:rsidRDefault="009743C8" w:rsidP="00F801B1">
      <w:pPr>
        <w:rPr>
          <w:rFonts w:ascii="Calibri" w:eastAsia="Calibri" w:hAnsi="Calibri" w:cs="Calibri"/>
          <w:b/>
          <w:bCs/>
          <w:sz w:val="20"/>
          <w:szCs w:val="20"/>
          <w:lang w:val="es-ES"/>
        </w:rPr>
      </w:pPr>
      <w:r w:rsidRPr="007F012F">
        <w:rPr>
          <w:rFonts w:ascii="Calibri" w:eastAsia="Calibri" w:hAnsi="Calibri" w:cs="Calibri"/>
          <w:b/>
          <w:bCs/>
          <w:sz w:val="20"/>
          <w:szCs w:val="20"/>
          <w:lang w:val="es-ES"/>
        </w:rPr>
        <w:t>Certificación:</w:t>
      </w:r>
    </w:p>
    <w:p w14:paraId="000000D6" w14:textId="77777777" w:rsidR="00AB162B" w:rsidRPr="007F012F" w:rsidRDefault="009743C8" w:rsidP="00F801B1">
      <w:pPr>
        <w:jc w:val="both"/>
        <w:rPr>
          <w:rFonts w:ascii="Calibri" w:eastAsia="Calibri" w:hAnsi="Calibri" w:cs="Calibri"/>
          <w:sz w:val="20"/>
          <w:szCs w:val="20"/>
          <w:lang w:val="es-ES"/>
        </w:rPr>
      </w:pPr>
      <w:r w:rsidRPr="007F012F">
        <w:rPr>
          <w:rFonts w:ascii="Calibri" w:eastAsia="Calibri" w:hAnsi="Calibri" w:cs="Calibri"/>
          <w:sz w:val="20"/>
          <w:szCs w:val="20"/>
          <w:lang w:val="es-ES"/>
        </w:rPr>
        <w:t>Yo, el abajo firmante, certifico que, según mi mejor conocimiento y mi entender, este currículo describe correctamente mi persona, mis cualificaciones y mi experiencia. Entiendo que cualquier declaración voluntariamente falsa aquí incluida puede conducir a mi descalificación o la cancelación de mi trabajo, si fuera contratado.</w:t>
      </w:r>
    </w:p>
    <w:p w14:paraId="000000D7" w14:textId="77777777" w:rsidR="00AB162B" w:rsidRPr="007F012F" w:rsidRDefault="00AB162B" w:rsidP="00F801B1">
      <w:pPr>
        <w:rPr>
          <w:rFonts w:ascii="Calibri" w:eastAsia="Calibri" w:hAnsi="Calibri" w:cs="Calibri"/>
          <w:sz w:val="20"/>
          <w:szCs w:val="20"/>
          <w:lang w:val="es-ES"/>
        </w:rPr>
      </w:pPr>
    </w:p>
    <w:p w14:paraId="000000D8" w14:textId="77777777" w:rsidR="00AB162B" w:rsidRPr="007F012F" w:rsidRDefault="00AB162B" w:rsidP="00F801B1">
      <w:pPr>
        <w:rPr>
          <w:rFonts w:ascii="Calibri" w:eastAsia="Calibri" w:hAnsi="Calibri" w:cs="Calibri"/>
          <w:sz w:val="20"/>
          <w:szCs w:val="20"/>
          <w:lang w:val="es-ES"/>
        </w:rPr>
      </w:pPr>
    </w:p>
    <w:p w14:paraId="000000D9" w14:textId="77777777" w:rsidR="00AB162B" w:rsidRPr="007F012F" w:rsidRDefault="00AB162B" w:rsidP="00F801B1">
      <w:pPr>
        <w:rPr>
          <w:rFonts w:ascii="Calibri" w:eastAsia="Calibri" w:hAnsi="Calibri" w:cs="Calibri"/>
          <w:sz w:val="20"/>
          <w:szCs w:val="20"/>
          <w:lang w:val="es-ES"/>
        </w:rPr>
      </w:pPr>
    </w:p>
    <w:p w14:paraId="000000DA" w14:textId="77777777" w:rsidR="00AB162B" w:rsidRPr="007F012F" w:rsidRDefault="009743C8" w:rsidP="00F801B1">
      <w:pPr>
        <w:rPr>
          <w:rFonts w:ascii="Calibri" w:eastAsia="Calibri" w:hAnsi="Calibri" w:cs="Calibri"/>
          <w:sz w:val="20"/>
          <w:szCs w:val="20"/>
          <w:lang w:val="es-ES"/>
        </w:rPr>
      </w:pPr>
      <w:r w:rsidRPr="007F012F">
        <w:rPr>
          <w:rFonts w:ascii="Calibri" w:eastAsia="Calibri" w:hAnsi="Calibri" w:cs="Calibri"/>
          <w:sz w:val="20"/>
          <w:szCs w:val="20"/>
          <w:lang w:val="es-ES"/>
        </w:rPr>
        <w:t>Nombre completo y firma:</w:t>
      </w:r>
    </w:p>
    <w:p w14:paraId="000000DB" w14:textId="77777777" w:rsidR="00AB162B" w:rsidRPr="007F012F" w:rsidRDefault="009743C8" w:rsidP="00F801B1">
      <w:pPr>
        <w:rPr>
          <w:rFonts w:ascii="Calibri" w:eastAsia="Calibri" w:hAnsi="Calibri" w:cs="Calibri"/>
          <w:sz w:val="20"/>
          <w:szCs w:val="20"/>
          <w:lang w:val="es-ES"/>
        </w:rPr>
      </w:pPr>
      <w:r w:rsidRPr="007F012F">
        <w:rPr>
          <w:rFonts w:ascii="Calibri" w:eastAsia="Calibri" w:hAnsi="Calibri" w:cs="Calibri"/>
          <w:sz w:val="20"/>
          <w:szCs w:val="20"/>
          <w:lang w:val="es-ES"/>
        </w:rPr>
        <w:t>[Nombre y Firma del individuo o del representante autorizado del individuo]</w:t>
      </w:r>
    </w:p>
    <w:p w14:paraId="000000DC" w14:textId="77777777" w:rsidR="00AB162B" w:rsidRPr="007F012F" w:rsidRDefault="009743C8" w:rsidP="00F801B1">
      <w:pPr>
        <w:rPr>
          <w:rFonts w:ascii="Calibri" w:eastAsia="Calibri" w:hAnsi="Calibri" w:cs="Calibri"/>
          <w:sz w:val="20"/>
          <w:szCs w:val="20"/>
          <w:lang w:val="es-ES"/>
        </w:rPr>
      </w:pPr>
      <w:r w:rsidRPr="007F012F">
        <w:rPr>
          <w:rFonts w:ascii="Calibri" w:eastAsia="Calibri" w:hAnsi="Calibri" w:cs="Calibri"/>
          <w:sz w:val="20"/>
          <w:szCs w:val="20"/>
          <w:lang w:val="es-ES"/>
        </w:rPr>
        <w:t xml:space="preserve">Fecha: </w:t>
      </w:r>
      <w:r w:rsidRPr="007F012F">
        <w:rPr>
          <w:rFonts w:ascii="Calibri" w:eastAsia="Calibri" w:hAnsi="Calibri" w:cs="Calibri"/>
          <w:i/>
          <w:iCs/>
          <w:sz w:val="20"/>
          <w:szCs w:val="20"/>
          <w:lang w:val="es-ES"/>
        </w:rPr>
        <w:t>Día / Mes / Año</w:t>
      </w:r>
    </w:p>
    <w:p w14:paraId="000000DD" w14:textId="77777777" w:rsidR="00AB162B" w:rsidRPr="007F012F" w:rsidRDefault="00AB162B" w:rsidP="00F801B1">
      <w:pPr>
        <w:rPr>
          <w:rFonts w:ascii="Calibri" w:eastAsia="Calibri" w:hAnsi="Calibri" w:cs="Calibri"/>
          <w:i/>
          <w:iCs/>
          <w:sz w:val="20"/>
          <w:szCs w:val="20"/>
          <w:lang w:val="es-ES"/>
        </w:rPr>
      </w:pPr>
    </w:p>
    <w:p w14:paraId="000000DE" w14:textId="77777777" w:rsidR="00AB162B" w:rsidRPr="007F012F" w:rsidRDefault="009743C8" w:rsidP="00F801B1">
      <w:pPr>
        <w:rPr>
          <w:rFonts w:ascii="Calibri" w:eastAsia="Calibri" w:hAnsi="Calibri" w:cs="Calibri"/>
          <w:b/>
          <w:bCs/>
          <w:sz w:val="20"/>
          <w:szCs w:val="20"/>
          <w:lang w:val="es-ES"/>
        </w:rPr>
      </w:pPr>
      <w:r w:rsidRPr="007F012F">
        <w:rPr>
          <w:rFonts w:ascii="Calibri" w:eastAsia="Calibri" w:hAnsi="Calibri" w:cs="Calibri"/>
          <w:b/>
          <w:bCs/>
          <w:sz w:val="20"/>
          <w:szCs w:val="20"/>
          <w:lang w:val="es-ES"/>
        </w:rPr>
        <w:t>Notas:</w:t>
      </w:r>
    </w:p>
    <w:p w14:paraId="000000DF" w14:textId="77777777" w:rsidR="00AB162B" w:rsidRPr="007F012F" w:rsidRDefault="009743C8" w:rsidP="00F801B1">
      <w:pPr>
        <w:numPr>
          <w:ilvl w:val="0"/>
          <w:numId w:val="4"/>
        </w:numPr>
        <w:pBdr>
          <w:top w:val="nil"/>
          <w:left w:val="nil"/>
          <w:bottom w:val="nil"/>
          <w:right w:val="nil"/>
          <w:between w:val="nil"/>
        </w:pBdr>
        <w:jc w:val="both"/>
        <w:rPr>
          <w:rFonts w:ascii="Calibri" w:eastAsia="Calibri" w:hAnsi="Calibri" w:cs="Calibri"/>
          <w:color w:val="000000"/>
          <w:sz w:val="20"/>
          <w:szCs w:val="20"/>
          <w:lang w:val="es-ES"/>
        </w:rPr>
      </w:pPr>
      <w:r w:rsidRPr="007F012F">
        <w:rPr>
          <w:rFonts w:ascii="Calibri" w:eastAsia="Calibri" w:hAnsi="Calibri" w:cs="Calibri"/>
          <w:color w:val="000000"/>
          <w:sz w:val="20"/>
          <w:szCs w:val="20"/>
          <w:lang w:val="es-ES"/>
        </w:rPr>
        <w:t>Enviar el CV documentado (escaneado).</w:t>
      </w:r>
    </w:p>
    <w:p w14:paraId="000000E0" w14:textId="77777777" w:rsidR="00AB162B" w:rsidRPr="007F012F" w:rsidRDefault="00AB162B" w:rsidP="00F801B1">
      <w:pPr>
        <w:jc w:val="both"/>
        <w:rPr>
          <w:rFonts w:ascii="Calibri" w:eastAsia="Calibri" w:hAnsi="Calibri" w:cs="Calibri"/>
          <w:sz w:val="20"/>
          <w:szCs w:val="20"/>
          <w:lang w:val="es-ES"/>
        </w:rPr>
      </w:pPr>
    </w:p>
    <w:sectPr w:rsidR="00AB162B" w:rsidRPr="007F012F">
      <w:type w:val="continuous"/>
      <w:pgSz w:w="1191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4FCCF" w14:textId="77777777" w:rsidR="00CB0F1D" w:rsidRDefault="00CB0F1D">
      <w:r>
        <w:separator/>
      </w:r>
    </w:p>
  </w:endnote>
  <w:endnote w:type="continuationSeparator" w:id="0">
    <w:p w14:paraId="56F03886" w14:textId="77777777" w:rsidR="00CB0F1D" w:rsidRDefault="00CB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7AC91A67-96F7-4AE8-8F3F-D98E90CBD189}"/>
  </w:font>
  <w:font w:name="Calibri">
    <w:panose1 w:val="020F0502020204030204"/>
    <w:charset w:val="00"/>
    <w:family w:val="swiss"/>
    <w:pitch w:val="variable"/>
    <w:sig w:usb0="E4002EFF" w:usb1="C200247B" w:usb2="00000009" w:usb3="00000000" w:csb0="000001FF" w:csb1="00000000"/>
    <w:embedRegular r:id="rId2" w:fontKey="{083EBFEF-921C-4065-9EC0-E41869758185}"/>
    <w:embedBold r:id="rId3" w:fontKey="{93BEBAEF-F36A-4B35-835C-1EBFB835A7C5}"/>
    <w:embedItalic r:id="rId4" w:fontKey="{CCE6B1EA-FF3C-4B16-A84A-FEBD4872EE14}"/>
    <w:embedBoldItalic r:id="rId5" w:fontKey="{6B332FF7-164E-4079-AC08-597476CD067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903ACDD8-33CE-424C-8B7C-0E3F7BFC57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2" w14:textId="77777777" w:rsidR="00AB162B" w:rsidRDefault="00AB162B">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87C82" w14:textId="77777777" w:rsidR="00CB0F1D" w:rsidRDefault="00CB0F1D">
      <w:r>
        <w:separator/>
      </w:r>
    </w:p>
  </w:footnote>
  <w:footnote w:type="continuationSeparator" w:id="0">
    <w:p w14:paraId="4C1107EA" w14:textId="77777777" w:rsidR="00CB0F1D" w:rsidRDefault="00CB0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1" w14:textId="77777777" w:rsidR="00AB162B" w:rsidRDefault="009743C8">
    <w:pPr>
      <w:pBdr>
        <w:top w:val="nil"/>
        <w:left w:val="nil"/>
        <w:bottom w:val="nil"/>
        <w:right w:val="nil"/>
        <w:between w:val="nil"/>
      </w:pBdr>
      <w:spacing w:line="14" w:lineRule="auto"/>
      <w:rPr>
        <w:color w:val="000000"/>
        <w:sz w:val="20"/>
        <w:szCs w:val="20"/>
      </w:rPr>
    </w:pPr>
    <w:r>
      <w:rPr>
        <w:rFonts w:ascii="Arial" w:eastAsia="Arial" w:hAnsi="Arial" w:cs="Arial"/>
        <w:noProof/>
        <w:color w:val="000000"/>
      </w:rPr>
      <w:drawing>
        <wp:anchor distT="0" distB="0" distL="114300" distR="114300" simplePos="0" relativeHeight="251658240" behindDoc="0" locked="0" layoutInCell="1" hidden="0" allowOverlap="1" wp14:anchorId="2C20EB1E" wp14:editId="05E8B87E">
          <wp:simplePos x="0" y="0"/>
          <wp:positionH relativeFrom="margin">
            <wp:posOffset>3175</wp:posOffset>
          </wp:positionH>
          <wp:positionV relativeFrom="topMargin">
            <wp:posOffset>384175</wp:posOffset>
          </wp:positionV>
          <wp:extent cx="1325880" cy="508000"/>
          <wp:effectExtent l="0" t="0" r="0" b="0"/>
          <wp:wrapSquare wrapText="bothSides" distT="0" distB="0" distL="114300" distR="114300"/>
          <wp:docPr id="6" name="image4.jpg" descr="logo_OTCA_esp"/>
          <wp:cNvGraphicFramePr/>
          <a:graphic xmlns:a="http://schemas.openxmlformats.org/drawingml/2006/main">
            <a:graphicData uri="http://schemas.openxmlformats.org/drawingml/2006/picture">
              <pic:pic xmlns:pic="http://schemas.openxmlformats.org/drawingml/2006/picture">
                <pic:nvPicPr>
                  <pic:cNvPr id="0" name="image4.jpg" descr="logo_OTCA_esp"/>
                  <pic:cNvPicPr preferRelativeResize="0"/>
                </pic:nvPicPr>
                <pic:blipFill>
                  <a:blip r:embed="rId1"/>
                  <a:srcRect/>
                  <a:stretch>
                    <a:fillRect/>
                  </a:stretch>
                </pic:blipFill>
                <pic:spPr>
                  <a:xfrm>
                    <a:off x="0" y="0"/>
                    <a:ext cx="1325880" cy="5080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BFA5E0A" wp14:editId="5EF67C2C">
          <wp:simplePos x="0" y="0"/>
          <wp:positionH relativeFrom="column">
            <wp:posOffset>4414520</wp:posOffset>
          </wp:positionH>
          <wp:positionV relativeFrom="paragraph">
            <wp:posOffset>-44449</wp:posOffset>
          </wp:positionV>
          <wp:extent cx="770255" cy="42545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70255" cy="42545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1069C52" wp14:editId="65A7C4B0">
          <wp:simplePos x="0" y="0"/>
          <wp:positionH relativeFrom="column">
            <wp:posOffset>3931285</wp:posOffset>
          </wp:positionH>
          <wp:positionV relativeFrom="paragraph">
            <wp:posOffset>-64768</wp:posOffset>
          </wp:positionV>
          <wp:extent cx="354330" cy="47498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354330" cy="47498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031780A" wp14:editId="34D70B40">
          <wp:simplePos x="0" y="0"/>
          <wp:positionH relativeFrom="column">
            <wp:posOffset>5274945</wp:posOffset>
          </wp:positionH>
          <wp:positionV relativeFrom="paragraph">
            <wp:posOffset>-57360</wp:posOffset>
          </wp:positionV>
          <wp:extent cx="442686" cy="442686"/>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442686" cy="44268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6C6"/>
    <w:multiLevelType w:val="hybridMultilevel"/>
    <w:tmpl w:val="24A6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2DE7"/>
    <w:multiLevelType w:val="multilevel"/>
    <w:tmpl w:val="4A76E7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D71A1"/>
    <w:multiLevelType w:val="multilevel"/>
    <w:tmpl w:val="E108A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3879E6"/>
    <w:multiLevelType w:val="multilevel"/>
    <w:tmpl w:val="7474F9CE"/>
    <w:lvl w:ilvl="0">
      <w:start w:val="1"/>
      <w:numFmt w:val="bullet"/>
      <w:lvlText w:val=""/>
      <w:lvlJc w:val="left"/>
      <w:pPr>
        <w:ind w:left="1080" w:hanging="360"/>
      </w:pPr>
      <w:rPr>
        <w:rFonts w:ascii="Symbol" w:hAnsi="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 w15:restartNumberingAfterBreak="0">
    <w:nsid w:val="1588379F"/>
    <w:multiLevelType w:val="multilevel"/>
    <w:tmpl w:val="FDD21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F56559"/>
    <w:multiLevelType w:val="multilevel"/>
    <w:tmpl w:val="3AAEA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D7619A"/>
    <w:multiLevelType w:val="multilevel"/>
    <w:tmpl w:val="32203F4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7" w15:restartNumberingAfterBreak="0">
    <w:nsid w:val="221819C8"/>
    <w:multiLevelType w:val="multilevel"/>
    <w:tmpl w:val="49C2EE10"/>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8" w15:restartNumberingAfterBreak="0">
    <w:nsid w:val="237F0642"/>
    <w:multiLevelType w:val="multilevel"/>
    <w:tmpl w:val="6DB64E1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A62294"/>
    <w:multiLevelType w:val="hybridMultilevel"/>
    <w:tmpl w:val="9640C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3C75A8"/>
    <w:multiLevelType w:val="multilevel"/>
    <w:tmpl w:val="4E627A2E"/>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1" w15:restartNumberingAfterBreak="0">
    <w:nsid w:val="36FB7C43"/>
    <w:multiLevelType w:val="multilevel"/>
    <w:tmpl w:val="DA50EA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9842DB"/>
    <w:multiLevelType w:val="multilevel"/>
    <w:tmpl w:val="CC72D312"/>
    <w:lvl w:ilvl="0">
      <w:start w:val="1"/>
      <w:numFmt w:val="bullet"/>
      <w:lvlText w:val="o"/>
      <w:lvlJc w:val="left"/>
      <w:pPr>
        <w:ind w:left="1080" w:hanging="360"/>
      </w:pPr>
      <w:rPr>
        <w:rFonts w:ascii="Courier New" w:hAnsi="Courier New" w:cs="Courier New" w:hint="default"/>
      </w:rPr>
    </w:lvl>
    <w:lvl w:ilvl="1">
      <w:start w:val="1"/>
      <w:numFmt w:val="decimal"/>
      <w:lvlText w:val="%1.%2."/>
      <w:lvlJc w:val="left"/>
      <w:pPr>
        <w:ind w:left="1512" w:hanging="432"/>
      </w:pPr>
      <w:rPr>
        <w:b/>
        <w:bCs/>
      </w:rPr>
    </w:lvl>
    <w:lvl w:ilvl="2">
      <w:start w:val="1"/>
      <w:numFmt w:val="decimal"/>
      <w:lvlText w:val="%1.%2.%3."/>
      <w:lvlJc w:val="left"/>
      <w:pPr>
        <w:ind w:left="1944" w:hanging="504"/>
      </w:pPr>
    </w:lvl>
    <w:lvl w:ilvl="3">
      <w:start w:val="1"/>
      <w:numFmt w:val="decimal"/>
      <w:lvlText w:val="%1.%2.%3.%4."/>
      <w:lvlJc w:val="left"/>
      <w:pPr>
        <w:ind w:left="2448" w:hanging="647"/>
      </w:pPr>
    </w:lvl>
    <w:lvl w:ilvl="4">
      <w:start w:val="1"/>
      <w:numFmt w:val="decimal"/>
      <w:lvlText w:val="%1.%2.%3.%4.%5."/>
      <w:lvlJc w:val="left"/>
      <w:pPr>
        <w:ind w:left="2952" w:hanging="792"/>
      </w:pPr>
    </w:lvl>
    <w:lvl w:ilvl="5">
      <w:start w:val="1"/>
      <w:numFmt w:val="decimal"/>
      <w:lvlText w:val="%1.%2.%3.%4.%5.%6."/>
      <w:lvlJc w:val="left"/>
      <w:pPr>
        <w:ind w:left="3456" w:hanging="935"/>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49731080"/>
    <w:multiLevelType w:val="hybridMultilevel"/>
    <w:tmpl w:val="F8543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8F62E7"/>
    <w:multiLevelType w:val="hybridMultilevel"/>
    <w:tmpl w:val="7248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2549E1"/>
    <w:multiLevelType w:val="multilevel"/>
    <w:tmpl w:val="E51AC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5E3562C"/>
    <w:multiLevelType w:val="multilevel"/>
    <w:tmpl w:val="314CB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8658791">
    <w:abstractNumId w:val="5"/>
  </w:num>
  <w:num w:numId="2" w16cid:durableId="1129477413">
    <w:abstractNumId w:val="6"/>
  </w:num>
  <w:num w:numId="3" w16cid:durableId="1207640550">
    <w:abstractNumId w:val="15"/>
  </w:num>
  <w:num w:numId="4" w16cid:durableId="2075616824">
    <w:abstractNumId w:val="1"/>
  </w:num>
  <w:num w:numId="5" w16cid:durableId="1468670417">
    <w:abstractNumId w:val="8"/>
  </w:num>
  <w:num w:numId="6" w16cid:durableId="921796247">
    <w:abstractNumId w:val="16"/>
  </w:num>
  <w:num w:numId="7" w16cid:durableId="1372924227">
    <w:abstractNumId w:val="2"/>
  </w:num>
  <w:num w:numId="8" w16cid:durableId="418671740">
    <w:abstractNumId w:val="11"/>
  </w:num>
  <w:num w:numId="9" w16cid:durableId="591862341">
    <w:abstractNumId w:val="4"/>
  </w:num>
  <w:num w:numId="10" w16cid:durableId="576482461">
    <w:abstractNumId w:val="9"/>
  </w:num>
  <w:num w:numId="11" w16cid:durableId="423457340">
    <w:abstractNumId w:val="14"/>
  </w:num>
  <w:num w:numId="12" w16cid:durableId="417554298">
    <w:abstractNumId w:val="13"/>
  </w:num>
  <w:num w:numId="13" w16cid:durableId="179054259">
    <w:abstractNumId w:val="3"/>
  </w:num>
  <w:num w:numId="14" w16cid:durableId="1224487013">
    <w:abstractNumId w:val="7"/>
  </w:num>
  <w:num w:numId="15" w16cid:durableId="264047258">
    <w:abstractNumId w:val="10"/>
  </w:num>
  <w:num w:numId="16" w16cid:durableId="1244729385">
    <w:abstractNumId w:val="0"/>
  </w:num>
  <w:num w:numId="17" w16cid:durableId="286358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62B"/>
    <w:rsid w:val="00092C94"/>
    <w:rsid w:val="00254DDD"/>
    <w:rsid w:val="004F163E"/>
    <w:rsid w:val="00566FC2"/>
    <w:rsid w:val="0058308C"/>
    <w:rsid w:val="00592C23"/>
    <w:rsid w:val="005934AE"/>
    <w:rsid w:val="00593C67"/>
    <w:rsid w:val="006B63A0"/>
    <w:rsid w:val="00737FF3"/>
    <w:rsid w:val="007507F7"/>
    <w:rsid w:val="00751756"/>
    <w:rsid w:val="00776DE6"/>
    <w:rsid w:val="007F012F"/>
    <w:rsid w:val="00896713"/>
    <w:rsid w:val="008B1868"/>
    <w:rsid w:val="009743C8"/>
    <w:rsid w:val="009B5341"/>
    <w:rsid w:val="00AB162B"/>
    <w:rsid w:val="00C61190"/>
    <w:rsid w:val="00CB0F1D"/>
    <w:rsid w:val="00E5470E"/>
    <w:rsid w:val="00F75149"/>
    <w:rsid w:val="00F80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7E438"/>
  <w15:docId w15:val="{5C12E4E6-C1BF-3D4F-BBDF-1E093900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781" w:hanging="361"/>
      <w:outlineLvl w:val="0"/>
    </w:pPr>
    <w:rPr>
      <w:b/>
      <w:bCs/>
      <w:sz w:val="24"/>
      <w:szCs w:val="24"/>
    </w:rPr>
  </w:style>
  <w:style w:type="paragraph" w:styleId="Ttulo2">
    <w:name w:val="heading 2"/>
    <w:basedOn w:val="Normal"/>
    <w:next w:val="Normal"/>
    <w:uiPriority w:val="9"/>
    <w:unhideWhenUsed/>
    <w:qFormat/>
    <w:pPr>
      <w:ind w:left="421"/>
      <w:outlineLvl w:val="1"/>
    </w:pPr>
    <w:rPr>
      <w:b/>
      <w:bCs/>
    </w:rPr>
  </w:style>
  <w:style w:type="paragraph" w:styleId="Ttulo3">
    <w:name w:val="heading 3"/>
    <w:basedOn w:val="Normal"/>
    <w:next w:val="Normal"/>
    <w:uiPriority w:val="9"/>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iPriority w:val="99"/>
    <w:unhideWhenUsed/>
    <w:rsid w:val="00566FC2"/>
    <w:rPr>
      <w:color w:val="0000FF" w:themeColor="hyperlink"/>
      <w:u w:val="single"/>
    </w:rPr>
  </w:style>
  <w:style w:type="character" w:styleId="MenoPendente">
    <w:name w:val="Unresolved Mention"/>
    <w:basedOn w:val="Fontepargpadro"/>
    <w:uiPriority w:val="99"/>
    <w:semiHidden/>
    <w:unhideWhenUsed/>
    <w:rsid w:val="00566FC2"/>
    <w:rPr>
      <w:color w:val="605E5C"/>
      <w:shd w:val="clear" w:color="auto" w:fill="E1DFDD"/>
    </w:rPr>
  </w:style>
  <w:style w:type="paragraph" w:styleId="PargrafodaLista">
    <w:name w:val="List Paragraph"/>
    <w:basedOn w:val="Normal"/>
    <w:uiPriority w:val="34"/>
    <w:qFormat/>
    <w:rsid w:val="00E5470E"/>
    <w:pPr>
      <w:autoSpaceDE w:val="0"/>
      <w:autoSpaceDN w:val="0"/>
      <w:ind w:left="781" w:hanging="360"/>
    </w:pPr>
    <w:rPr>
      <w:lang w:val="es-ES"/>
    </w:rPr>
  </w:style>
  <w:style w:type="paragraph" w:styleId="Assuntodocomentrio">
    <w:name w:val="annotation subject"/>
    <w:basedOn w:val="Textodecomentrio"/>
    <w:next w:val="Textodecomentrio"/>
    <w:link w:val="AssuntodocomentrioChar"/>
    <w:uiPriority w:val="99"/>
    <w:semiHidden/>
    <w:unhideWhenUsed/>
    <w:rsid w:val="00F801B1"/>
    <w:rPr>
      <w:b/>
      <w:bCs/>
    </w:rPr>
  </w:style>
  <w:style w:type="character" w:customStyle="1" w:styleId="AssuntodocomentrioChar">
    <w:name w:val="Assunto do comentário Char"/>
    <w:basedOn w:val="TextodecomentrioChar"/>
    <w:link w:val="Assuntodocomentrio"/>
    <w:uiPriority w:val="99"/>
    <w:semiHidden/>
    <w:rsid w:val="00F801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R4AcyDwEaD7Hhv4IyDTan+U0KQ==">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2135</Words>
  <Characters>11534</Characters>
  <Application>Microsoft Office Word</Application>
  <DocSecurity>0</DocSecurity>
  <Lines>96</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Tumy Orlando Herrera Carrasco</dc:creator>
  <cp:lastModifiedBy>Sergio Paz Soldan</cp:lastModifiedBy>
  <cp:revision>2</cp:revision>
  <dcterms:created xsi:type="dcterms:W3CDTF">2026-08-03T19:14:00Z</dcterms:created>
  <dcterms:modified xsi:type="dcterms:W3CDTF">2026-08-03T19:14:00Z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2021-06-30T00:00:00Z</vt:lpwstr>
  </property>
  <property fmtid="{D5CDD505-2E9C-101B-9397-08002B2CF9AE}" pid="3" name="Creator">
    <vt:lpwstr>Nitro Pro 13 (13.26.3.505)</vt:lpwstr>
  </property>
  <property fmtid="{D5CDD505-2E9C-101B-9397-08002B2CF9AE}" pid="4" name="LastSaved">
    <vt:lpwstr>2024-01-25T00:00:00Z</vt:lpwstr>
  </property>
</Properties>
</file>